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EF" w:rsidRPr="00260598" w:rsidRDefault="00B778EF" w:rsidP="007F04DC">
      <w:pPr>
        <w:spacing w:after="0" w:line="240" w:lineRule="auto"/>
        <w:contextualSpacing/>
        <w:rPr>
          <w:rFonts w:asciiTheme="majorHAnsi" w:hAnsiTheme="majorHAnsi"/>
          <w:b/>
          <w:sz w:val="28"/>
          <w:szCs w:val="28"/>
        </w:rPr>
      </w:pPr>
      <w:r w:rsidRPr="00260598">
        <w:rPr>
          <w:rFonts w:asciiTheme="majorHAnsi" w:hAnsiTheme="majorHAnsi"/>
          <w:b/>
          <w:sz w:val="28"/>
          <w:szCs w:val="28"/>
        </w:rPr>
        <w:t xml:space="preserve">Engaging School and Community in </w:t>
      </w:r>
      <w:r w:rsidR="00E94B72" w:rsidRPr="00260598">
        <w:rPr>
          <w:rFonts w:asciiTheme="majorHAnsi" w:hAnsiTheme="majorHAnsi"/>
          <w:b/>
          <w:sz w:val="28"/>
          <w:szCs w:val="28"/>
        </w:rPr>
        <w:t>M</w:t>
      </w:r>
      <w:r w:rsidRPr="00260598">
        <w:rPr>
          <w:rFonts w:asciiTheme="majorHAnsi" w:hAnsiTheme="majorHAnsi"/>
          <w:b/>
          <w:sz w:val="28"/>
          <w:szCs w:val="28"/>
        </w:rPr>
        <w:t xml:space="preserve">eeting the </w:t>
      </w:r>
      <w:r w:rsidR="00E94B72" w:rsidRPr="00260598">
        <w:rPr>
          <w:rFonts w:asciiTheme="majorHAnsi" w:hAnsiTheme="majorHAnsi"/>
          <w:b/>
          <w:sz w:val="28"/>
          <w:szCs w:val="28"/>
        </w:rPr>
        <w:t>N</w:t>
      </w:r>
      <w:r w:rsidRPr="00260598">
        <w:rPr>
          <w:rFonts w:asciiTheme="majorHAnsi" w:hAnsiTheme="majorHAnsi"/>
          <w:b/>
          <w:sz w:val="28"/>
          <w:szCs w:val="28"/>
        </w:rPr>
        <w:t>eeds of the Common Core</w:t>
      </w:r>
      <w:r w:rsidR="00E94B72" w:rsidRPr="00260598">
        <w:rPr>
          <w:rFonts w:asciiTheme="majorHAnsi" w:hAnsiTheme="majorHAnsi"/>
          <w:b/>
          <w:sz w:val="28"/>
          <w:szCs w:val="28"/>
        </w:rPr>
        <w:t xml:space="preserve"> State Standards</w:t>
      </w:r>
    </w:p>
    <w:p w:rsidR="00B778EF" w:rsidRPr="00260598" w:rsidRDefault="00E94B72" w:rsidP="007F04DC">
      <w:pPr>
        <w:spacing w:after="0" w:line="240" w:lineRule="auto"/>
        <w:contextualSpacing/>
        <w:rPr>
          <w:rFonts w:asciiTheme="majorHAnsi" w:hAnsiTheme="majorHAnsi"/>
          <w:b/>
        </w:rPr>
      </w:pPr>
      <w:r w:rsidRPr="00260598">
        <w:rPr>
          <w:rFonts w:asciiTheme="majorHAnsi" w:hAnsiTheme="majorHAnsi"/>
          <w:b/>
        </w:rPr>
        <w:t>December 7-9, 2014</w:t>
      </w:r>
    </w:p>
    <w:p w:rsidR="00B778EF" w:rsidRPr="00260598" w:rsidRDefault="00B778EF" w:rsidP="007F04DC">
      <w:pPr>
        <w:spacing w:after="0" w:line="240" w:lineRule="auto"/>
        <w:contextualSpacing/>
        <w:rPr>
          <w:rFonts w:asciiTheme="majorHAnsi" w:hAnsiTheme="majorHAnsi"/>
          <w:b/>
        </w:rPr>
      </w:pPr>
      <w:r w:rsidRPr="00260598">
        <w:rPr>
          <w:rFonts w:asciiTheme="majorHAnsi" w:hAnsiTheme="majorHAnsi"/>
          <w:b/>
        </w:rPr>
        <w:t>Oakland, California</w:t>
      </w:r>
    </w:p>
    <w:p w:rsidR="00B778EF" w:rsidRPr="00260598" w:rsidRDefault="00B778EF" w:rsidP="007F04DC">
      <w:pPr>
        <w:spacing w:after="0" w:line="240" w:lineRule="auto"/>
        <w:contextualSpacing/>
        <w:rPr>
          <w:rFonts w:asciiTheme="majorHAnsi" w:hAnsiTheme="majorHAnsi"/>
          <w:b/>
        </w:rPr>
      </w:pPr>
    </w:p>
    <w:p w:rsidR="00B778EF" w:rsidRPr="00260598" w:rsidRDefault="00B778EF" w:rsidP="007F04DC">
      <w:pPr>
        <w:spacing w:after="0" w:line="240" w:lineRule="auto"/>
        <w:ind w:left="720" w:right="720"/>
        <w:contextualSpacing/>
        <w:rPr>
          <w:rFonts w:asciiTheme="majorHAnsi" w:hAnsiTheme="majorHAnsi"/>
          <w:i/>
        </w:rPr>
      </w:pPr>
      <w:r w:rsidRPr="00260598">
        <w:rPr>
          <w:rFonts w:asciiTheme="majorHAnsi" w:hAnsiTheme="majorHAnsi"/>
          <w:i/>
        </w:rPr>
        <w:t>Every child deserves a safe, welcoming and collaborative school that builds trusting relationships and critical thinking ~ Representative Michael Honda (D-CA)</w:t>
      </w:r>
    </w:p>
    <w:p w:rsidR="00B778EF" w:rsidRPr="00260598" w:rsidRDefault="00B778EF" w:rsidP="007F04DC">
      <w:pPr>
        <w:spacing w:after="0" w:line="240" w:lineRule="auto"/>
        <w:contextualSpacing/>
        <w:rPr>
          <w:rFonts w:asciiTheme="majorHAnsi" w:hAnsiTheme="majorHAnsi"/>
          <w:b/>
        </w:rPr>
      </w:pPr>
    </w:p>
    <w:p w:rsidR="00B778EF" w:rsidRPr="00260598" w:rsidRDefault="00B778EF" w:rsidP="007F04DC">
      <w:pPr>
        <w:spacing w:after="0" w:line="240" w:lineRule="auto"/>
        <w:contextualSpacing/>
        <w:rPr>
          <w:rFonts w:asciiTheme="majorHAnsi" w:hAnsiTheme="majorHAnsi"/>
        </w:rPr>
      </w:pPr>
      <w:r w:rsidRPr="00260598">
        <w:rPr>
          <w:rFonts w:asciiTheme="majorHAnsi" w:hAnsiTheme="majorHAnsi"/>
        </w:rPr>
        <w:t>As communities begin to align their work around the Common Core</w:t>
      </w:r>
      <w:r w:rsidR="00E94B72" w:rsidRPr="00260598">
        <w:rPr>
          <w:rFonts w:asciiTheme="majorHAnsi" w:hAnsiTheme="majorHAnsi"/>
        </w:rPr>
        <w:t xml:space="preserve"> State Standards (CCSS)</w:t>
      </w:r>
      <w:r w:rsidRPr="00260598">
        <w:rPr>
          <w:rFonts w:asciiTheme="majorHAnsi" w:hAnsiTheme="majorHAnsi"/>
        </w:rPr>
        <w:t>, educators and policymakers must acknowledge that while high academic standards for all students are important, they are not sufficient to ensure students are prepared for life beyond high school. In order to meet the needs of the Common Core and ensure that students are prepared for college and careers, communities must continue to build the capacity of school systems to meet the needs of every student. In an effort to meet those needs, many schools and districts are tapping into existing community partners and using the school as a hub to provide a continuum of services to students and families. Supports such as school-based health services, expanded learning opportunities, and family supports can result in healthier students, better academic outcomes, and a number</w:t>
      </w:r>
      <w:r w:rsidR="0094483C" w:rsidRPr="00260598">
        <w:rPr>
          <w:rFonts w:asciiTheme="majorHAnsi" w:hAnsiTheme="majorHAnsi"/>
        </w:rPr>
        <w:t xml:space="preserve"> </w:t>
      </w:r>
      <w:r w:rsidR="00E94B72" w:rsidRPr="00260598">
        <w:rPr>
          <w:rFonts w:asciiTheme="majorHAnsi" w:hAnsiTheme="majorHAnsi"/>
        </w:rPr>
        <w:t>of</w:t>
      </w:r>
      <w:r w:rsidRPr="00260598">
        <w:rPr>
          <w:rFonts w:asciiTheme="majorHAnsi" w:hAnsiTheme="majorHAnsi"/>
        </w:rPr>
        <w:t xml:space="preserve"> physical, social and emotional, and socio-economic benefits. This approach not only benefits the students who need it the most; it also promotes family engagement and builds strong families and communities. </w:t>
      </w:r>
    </w:p>
    <w:p w:rsidR="00B778EF" w:rsidRPr="00260598" w:rsidRDefault="00B778EF" w:rsidP="007F04DC">
      <w:pPr>
        <w:spacing w:after="0" w:line="240" w:lineRule="auto"/>
        <w:contextualSpacing/>
        <w:rPr>
          <w:rFonts w:asciiTheme="majorHAnsi" w:hAnsiTheme="majorHAnsi"/>
        </w:rPr>
      </w:pPr>
    </w:p>
    <w:p w:rsidR="00B778EF" w:rsidRPr="00260598" w:rsidRDefault="00B778EF" w:rsidP="007F04DC">
      <w:pPr>
        <w:spacing w:after="0" w:line="240" w:lineRule="auto"/>
        <w:contextualSpacing/>
        <w:rPr>
          <w:rFonts w:asciiTheme="majorHAnsi" w:hAnsiTheme="majorHAnsi"/>
        </w:rPr>
      </w:pPr>
      <w:r w:rsidRPr="00260598">
        <w:rPr>
          <w:rFonts w:asciiTheme="majorHAnsi" w:hAnsiTheme="majorHAnsi"/>
        </w:rPr>
        <w:t>The goal of this stud</w:t>
      </w:r>
      <w:r w:rsidR="00B828E2" w:rsidRPr="00260598">
        <w:rPr>
          <w:rFonts w:asciiTheme="majorHAnsi" w:hAnsiTheme="majorHAnsi"/>
        </w:rPr>
        <w:t>y to</w:t>
      </w:r>
      <w:r w:rsidR="00975710" w:rsidRPr="00260598">
        <w:rPr>
          <w:rFonts w:asciiTheme="majorHAnsi" w:hAnsiTheme="majorHAnsi"/>
        </w:rPr>
        <w:t xml:space="preserve">ur will be to highlight Oakland’s </w:t>
      </w:r>
      <w:r w:rsidRPr="00260598">
        <w:rPr>
          <w:rFonts w:asciiTheme="majorHAnsi" w:hAnsiTheme="majorHAnsi"/>
        </w:rPr>
        <w:t>approach to coordinating various student and family supports through the creation of a district-wide community schools initiative; to learn about state level efforts in support of this work;</w:t>
      </w:r>
      <w:r w:rsidR="00E94B72" w:rsidRPr="00260598">
        <w:rPr>
          <w:rFonts w:asciiTheme="majorHAnsi" w:hAnsiTheme="majorHAnsi"/>
        </w:rPr>
        <w:t xml:space="preserve"> and</w:t>
      </w:r>
      <w:r w:rsidRPr="00260598">
        <w:rPr>
          <w:rFonts w:asciiTheme="majorHAnsi" w:hAnsiTheme="majorHAnsi"/>
        </w:rPr>
        <w:t xml:space="preserve"> to identify the role civil rights partners can play in supporting this work. </w:t>
      </w:r>
    </w:p>
    <w:p w:rsidR="00B778EF" w:rsidRPr="00260598" w:rsidRDefault="00B778EF" w:rsidP="007F04DC">
      <w:pPr>
        <w:spacing w:after="0" w:line="240" w:lineRule="auto"/>
        <w:contextualSpacing/>
        <w:rPr>
          <w:rFonts w:asciiTheme="majorHAnsi" w:hAnsiTheme="majorHAnsi"/>
          <w:b/>
        </w:rPr>
      </w:pPr>
    </w:p>
    <w:p w:rsidR="00142104" w:rsidRPr="00260598" w:rsidRDefault="00142104" w:rsidP="007F04DC">
      <w:pPr>
        <w:spacing w:after="0" w:line="240" w:lineRule="auto"/>
        <w:contextualSpacing/>
        <w:jc w:val="center"/>
        <w:rPr>
          <w:rFonts w:asciiTheme="majorHAnsi" w:hAnsiTheme="majorHAnsi"/>
          <w:b/>
        </w:rPr>
      </w:pPr>
      <w:r w:rsidRPr="00260598">
        <w:rPr>
          <w:rFonts w:asciiTheme="majorHAnsi" w:hAnsiTheme="majorHAnsi"/>
          <w:b/>
        </w:rPr>
        <w:t>KEY GOALS:</w:t>
      </w:r>
    </w:p>
    <w:p w:rsidR="00142104" w:rsidRPr="00260598" w:rsidRDefault="00142104" w:rsidP="007F04DC">
      <w:pPr>
        <w:pStyle w:val="ListParagraph"/>
        <w:spacing w:after="0" w:line="240" w:lineRule="auto"/>
        <w:rPr>
          <w:rFonts w:asciiTheme="majorHAnsi" w:hAnsiTheme="majorHAnsi"/>
        </w:rPr>
      </w:pPr>
    </w:p>
    <w:p w:rsidR="00142104" w:rsidRPr="00260598" w:rsidRDefault="00142104" w:rsidP="007F04DC">
      <w:pPr>
        <w:pStyle w:val="ListParagraph"/>
        <w:numPr>
          <w:ilvl w:val="0"/>
          <w:numId w:val="5"/>
        </w:numPr>
        <w:spacing w:after="0" w:line="240" w:lineRule="auto"/>
        <w:rPr>
          <w:rFonts w:asciiTheme="majorHAnsi" w:hAnsiTheme="majorHAnsi"/>
        </w:rPr>
      </w:pPr>
      <w:r w:rsidRPr="00260598">
        <w:rPr>
          <w:rFonts w:asciiTheme="majorHAnsi" w:hAnsiTheme="majorHAnsi"/>
        </w:rPr>
        <w:t>Why community schools?</w:t>
      </w:r>
    </w:p>
    <w:p w:rsidR="00137A98" w:rsidRPr="00260598" w:rsidRDefault="00137A98" w:rsidP="00137A98">
      <w:pPr>
        <w:pStyle w:val="ListParagraph"/>
        <w:numPr>
          <w:ilvl w:val="1"/>
          <w:numId w:val="5"/>
        </w:numPr>
        <w:spacing w:after="0" w:line="240" w:lineRule="auto"/>
        <w:rPr>
          <w:rFonts w:asciiTheme="majorHAnsi" w:hAnsiTheme="majorHAnsi"/>
        </w:rPr>
      </w:pPr>
      <w:r w:rsidRPr="00260598">
        <w:rPr>
          <w:rFonts w:asciiTheme="majorHAnsi" w:hAnsiTheme="majorHAnsi"/>
        </w:rPr>
        <w:t>Community schools are a strategy to prepare students for college, careers, and life. They support academic, social and emotional, physical, college readiness, and socio-economic outcomes.</w:t>
      </w:r>
    </w:p>
    <w:p w:rsidR="00137A98" w:rsidRPr="00260598" w:rsidRDefault="00137A98" w:rsidP="007F04DC">
      <w:pPr>
        <w:pStyle w:val="ListParagraph"/>
        <w:numPr>
          <w:ilvl w:val="1"/>
          <w:numId w:val="5"/>
        </w:numPr>
        <w:spacing w:after="0" w:line="240" w:lineRule="auto"/>
        <w:rPr>
          <w:rFonts w:asciiTheme="majorHAnsi" w:hAnsiTheme="majorHAnsi"/>
        </w:rPr>
      </w:pPr>
      <w:r w:rsidRPr="00260598">
        <w:rPr>
          <w:rFonts w:asciiTheme="majorHAnsi" w:hAnsiTheme="majorHAnsi"/>
        </w:rPr>
        <w:t>As states and districts are implementing the Common Core, they must complement the standards with a focus on multiple student supports to ensure students will meet those standards. Community schools are a strategy to coordinate those necessary supports.</w:t>
      </w:r>
    </w:p>
    <w:p w:rsidR="00142104" w:rsidRPr="00260598" w:rsidRDefault="00137A98" w:rsidP="007F04DC">
      <w:pPr>
        <w:pStyle w:val="ListParagraph"/>
        <w:numPr>
          <w:ilvl w:val="1"/>
          <w:numId w:val="5"/>
        </w:numPr>
        <w:spacing w:after="0" w:line="240" w:lineRule="auto"/>
        <w:rPr>
          <w:rFonts w:asciiTheme="majorHAnsi" w:hAnsiTheme="majorHAnsi"/>
        </w:rPr>
      </w:pPr>
      <w:r w:rsidRPr="00260598">
        <w:rPr>
          <w:rFonts w:asciiTheme="majorHAnsi" w:hAnsiTheme="majorHAnsi"/>
        </w:rPr>
        <w:t>In addition to positive student outcomes, c</w:t>
      </w:r>
      <w:r w:rsidR="00142104" w:rsidRPr="00260598">
        <w:rPr>
          <w:rFonts w:asciiTheme="majorHAnsi" w:hAnsiTheme="majorHAnsi"/>
        </w:rPr>
        <w:t xml:space="preserve">ommunity schools </w:t>
      </w:r>
      <w:r w:rsidRPr="00260598">
        <w:rPr>
          <w:rFonts w:asciiTheme="majorHAnsi" w:hAnsiTheme="majorHAnsi"/>
        </w:rPr>
        <w:t xml:space="preserve">also </w:t>
      </w:r>
      <w:r w:rsidR="00142104" w:rsidRPr="00260598">
        <w:rPr>
          <w:rFonts w:asciiTheme="majorHAnsi" w:hAnsiTheme="majorHAnsi"/>
        </w:rPr>
        <w:t>promote strong families and allow for parents to have a voice in their child’s education</w:t>
      </w:r>
      <w:r w:rsidRPr="00260598">
        <w:rPr>
          <w:rFonts w:asciiTheme="majorHAnsi" w:hAnsiTheme="majorHAnsi"/>
        </w:rPr>
        <w:t>.</w:t>
      </w:r>
    </w:p>
    <w:p w:rsidR="00142104" w:rsidRPr="00260598" w:rsidRDefault="00137A98" w:rsidP="007F04DC">
      <w:pPr>
        <w:pStyle w:val="ListParagraph"/>
        <w:numPr>
          <w:ilvl w:val="1"/>
          <w:numId w:val="5"/>
        </w:numPr>
        <w:spacing w:after="0" w:line="240" w:lineRule="auto"/>
        <w:rPr>
          <w:rFonts w:asciiTheme="majorHAnsi" w:hAnsiTheme="majorHAnsi"/>
        </w:rPr>
      </w:pPr>
      <w:r w:rsidRPr="00260598">
        <w:rPr>
          <w:rFonts w:asciiTheme="majorHAnsi" w:hAnsiTheme="majorHAnsi"/>
        </w:rPr>
        <w:t>C</w:t>
      </w:r>
      <w:r w:rsidR="00142104" w:rsidRPr="00260598">
        <w:rPr>
          <w:rFonts w:asciiTheme="majorHAnsi" w:hAnsiTheme="majorHAnsi"/>
        </w:rPr>
        <w:t>ommunity schools are a strategy to engage community partners</w:t>
      </w:r>
      <w:r w:rsidR="00CB5A53" w:rsidRPr="00260598">
        <w:rPr>
          <w:rFonts w:asciiTheme="majorHAnsi" w:hAnsiTheme="majorHAnsi"/>
        </w:rPr>
        <w:t xml:space="preserve"> </w:t>
      </w:r>
      <w:r w:rsidR="00D708B2" w:rsidRPr="00260598">
        <w:rPr>
          <w:rFonts w:asciiTheme="majorHAnsi" w:hAnsiTheme="majorHAnsi"/>
        </w:rPr>
        <w:t>that already exist in a community to meet</w:t>
      </w:r>
      <w:r w:rsidR="00CB5A53" w:rsidRPr="00260598">
        <w:rPr>
          <w:rFonts w:asciiTheme="majorHAnsi" w:hAnsiTheme="majorHAnsi"/>
        </w:rPr>
        <w:t xml:space="preserve"> the needs of underserved students and families</w:t>
      </w:r>
    </w:p>
    <w:p w:rsidR="00142104" w:rsidRPr="00260598" w:rsidRDefault="00142104" w:rsidP="007F04DC">
      <w:pPr>
        <w:pStyle w:val="ListParagraph"/>
        <w:numPr>
          <w:ilvl w:val="0"/>
          <w:numId w:val="5"/>
        </w:numPr>
        <w:spacing w:after="0" w:line="240" w:lineRule="auto"/>
        <w:rPr>
          <w:rFonts w:asciiTheme="majorHAnsi" w:hAnsiTheme="majorHAnsi"/>
        </w:rPr>
      </w:pPr>
      <w:r w:rsidRPr="00260598">
        <w:rPr>
          <w:rFonts w:asciiTheme="majorHAnsi" w:hAnsiTheme="majorHAnsi"/>
        </w:rPr>
        <w:t>What has community school implementation looked like?</w:t>
      </w:r>
    </w:p>
    <w:p w:rsidR="00D708B2" w:rsidRPr="00260598" w:rsidRDefault="00D708B2" w:rsidP="007F04DC">
      <w:pPr>
        <w:pStyle w:val="ListParagraph"/>
        <w:numPr>
          <w:ilvl w:val="1"/>
          <w:numId w:val="5"/>
        </w:numPr>
        <w:spacing w:after="0" w:line="240" w:lineRule="auto"/>
        <w:rPr>
          <w:rFonts w:asciiTheme="majorHAnsi" w:hAnsiTheme="majorHAnsi"/>
        </w:rPr>
      </w:pPr>
      <w:r w:rsidRPr="00260598">
        <w:rPr>
          <w:rFonts w:asciiTheme="majorHAnsi" w:hAnsiTheme="majorHAnsi"/>
        </w:rPr>
        <w:t>Learn about how communities have developed a shared vision and enlisted partners in government and elsewhere to bring that vision to scale.</w:t>
      </w:r>
    </w:p>
    <w:p w:rsidR="00142104" w:rsidRPr="00260598" w:rsidRDefault="00142104" w:rsidP="007F04DC">
      <w:pPr>
        <w:pStyle w:val="ListParagraph"/>
        <w:numPr>
          <w:ilvl w:val="1"/>
          <w:numId w:val="5"/>
        </w:numPr>
        <w:spacing w:after="0" w:line="240" w:lineRule="auto"/>
        <w:rPr>
          <w:rFonts w:asciiTheme="majorHAnsi" w:hAnsiTheme="majorHAnsi"/>
        </w:rPr>
      </w:pPr>
      <w:r w:rsidRPr="00260598">
        <w:rPr>
          <w:rFonts w:asciiTheme="majorHAnsi" w:hAnsiTheme="majorHAnsi"/>
        </w:rPr>
        <w:t>Hear from champions on strategies for promoting community schools</w:t>
      </w:r>
      <w:r w:rsidR="00D708B2" w:rsidRPr="00260598">
        <w:rPr>
          <w:rFonts w:asciiTheme="majorHAnsi" w:hAnsiTheme="majorHAnsi"/>
        </w:rPr>
        <w:t xml:space="preserve"> as an equity strategy.</w:t>
      </w:r>
    </w:p>
    <w:p w:rsidR="001B5423" w:rsidRPr="00260598" w:rsidRDefault="001B5423" w:rsidP="007F04DC">
      <w:pPr>
        <w:pStyle w:val="ListParagraph"/>
        <w:numPr>
          <w:ilvl w:val="1"/>
          <w:numId w:val="5"/>
        </w:numPr>
        <w:spacing w:after="0" w:line="240" w:lineRule="auto"/>
        <w:rPr>
          <w:rFonts w:asciiTheme="majorHAnsi" w:hAnsiTheme="majorHAnsi"/>
        </w:rPr>
      </w:pPr>
      <w:r w:rsidRPr="00260598">
        <w:rPr>
          <w:rFonts w:asciiTheme="majorHAnsi" w:hAnsiTheme="majorHAnsi"/>
        </w:rPr>
        <w:t>Learn about the role civil rights communities have played in supporting community schools</w:t>
      </w:r>
      <w:r w:rsidR="00D708B2" w:rsidRPr="00260598">
        <w:rPr>
          <w:rFonts w:asciiTheme="majorHAnsi" w:hAnsiTheme="majorHAnsi"/>
        </w:rPr>
        <w:t>.</w:t>
      </w:r>
    </w:p>
    <w:p w:rsidR="00142104" w:rsidRPr="00260598" w:rsidRDefault="00CB5A53" w:rsidP="007F04DC">
      <w:pPr>
        <w:pStyle w:val="ListParagraph"/>
        <w:numPr>
          <w:ilvl w:val="0"/>
          <w:numId w:val="5"/>
        </w:numPr>
        <w:spacing w:after="0" w:line="240" w:lineRule="auto"/>
        <w:rPr>
          <w:rFonts w:asciiTheme="majorHAnsi" w:hAnsiTheme="majorHAnsi"/>
        </w:rPr>
      </w:pPr>
      <w:r w:rsidRPr="00260598">
        <w:rPr>
          <w:rFonts w:asciiTheme="majorHAnsi" w:hAnsiTheme="majorHAnsi"/>
        </w:rPr>
        <w:lastRenderedPageBreak/>
        <w:t>What implications are there for the civil rights community</w:t>
      </w:r>
      <w:r w:rsidR="00142104" w:rsidRPr="00260598">
        <w:rPr>
          <w:rFonts w:asciiTheme="majorHAnsi" w:hAnsiTheme="majorHAnsi"/>
        </w:rPr>
        <w:t>?</w:t>
      </w:r>
    </w:p>
    <w:p w:rsidR="00CB5A53" w:rsidRPr="00260598" w:rsidRDefault="00D708B2" w:rsidP="007F04DC">
      <w:pPr>
        <w:pStyle w:val="ListParagraph"/>
        <w:numPr>
          <w:ilvl w:val="1"/>
          <w:numId w:val="5"/>
        </w:numPr>
        <w:spacing w:after="0" w:line="240" w:lineRule="auto"/>
        <w:rPr>
          <w:rFonts w:asciiTheme="majorHAnsi" w:hAnsiTheme="majorHAnsi"/>
        </w:rPr>
      </w:pPr>
      <w:r w:rsidRPr="00260598">
        <w:rPr>
          <w:rFonts w:asciiTheme="majorHAnsi" w:hAnsiTheme="majorHAnsi"/>
        </w:rPr>
        <w:t>Learn about how</w:t>
      </w:r>
      <w:r w:rsidR="00A50D17" w:rsidRPr="00260598">
        <w:rPr>
          <w:rFonts w:asciiTheme="majorHAnsi" w:hAnsiTheme="majorHAnsi"/>
        </w:rPr>
        <w:t xml:space="preserve"> civil rights advocates </w:t>
      </w:r>
      <w:r w:rsidRPr="00260598">
        <w:rPr>
          <w:rFonts w:asciiTheme="majorHAnsi" w:hAnsiTheme="majorHAnsi"/>
        </w:rPr>
        <w:t xml:space="preserve">can </w:t>
      </w:r>
      <w:r w:rsidR="00A50D17" w:rsidRPr="00260598">
        <w:rPr>
          <w:rFonts w:asciiTheme="majorHAnsi" w:hAnsiTheme="majorHAnsi"/>
        </w:rPr>
        <w:t>ensure that community sc</w:t>
      </w:r>
      <w:r w:rsidRPr="00260598">
        <w:rPr>
          <w:rFonts w:asciiTheme="majorHAnsi" w:hAnsiTheme="majorHAnsi"/>
        </w:rPr>
        <w:t>hools are implemented equitably.</w:t>
      </w:r>
    </w:p>
    <w:p w:rsidR="001B5423" w:rsidRPr="00260598" w:rsidRDefault="001B5423" w:rsidP="001B5423">
      <w:pPr>
        <w:pStyle w:val="ListParagraph"/>
        <w:numPr>
          <w:ilvl w:val="2"/>
          <w:numId w:val="5"/>
        </w:numPr>
        <w:spacing w:after="0" w:line="240" w:lineRule="auto"/>
        <w:rPr>
          <w:rFonts w:asciiTheme="majorHAnsi" w:hAnsiTheme="majorHAnsi"/>
        </w:rPr>
      </w:pPr>
      <w:r w:rsidRPr="00260598">
        <w:rPr>
          <w:rFonts w:asciiTheme="majorHAnsi" w:hAnsiTheme="majorHAnsi"/>
        </w:rPr>
        <w:t>What role can federal or state agencies support play in ensuring equity and building the capacity of local stakeholders</w:t>
      </w:r>
      <w:r w:rsidR="00D708B2" w:rsidRPr="00260598">
        <w:rPr>
          <w:rFonts w:asciiTheme="majorHAnsi" w:hAnsiTheme="majorHAnsi"/>
        </w:rPr>
        <w:t>?</w:t>
      </w:r>
    </w:p>
    <w:p w:rsidR="00A50D17" w:rsidRPr="00260598" w:rsidRDefault="00D708B2" w:rsidP="007F04DC">
      <w:pPr>
        <w:pStyle w:val="ListParagraph"/>
        <w:numPr>
          <w:ilvl w:val="1"/>
          <w:numId w:val="5"/>
        </w:numPr>
        <w:spacing w:after="0" w:line="240" w:lineRule="auto"/>
        <w:rPr>
          <w:rFonts w:asciiTheme="majorHAnsi" w:hAnsiTheme="majorHAnsi"/>
        </w:rPr>
      </w:pPr>
      <w:r w:rsidRPr="00260598">
        <w:rPr>
          <w:rFonts w:asciiTheme="majorHAnsi" w:hAnsiTheme="majorHAnsi"/>
        </w:rPr>
        <w:t>Address how</w:t>
      </w:r>
      <w:r w:rsidR="00A50D17" w:rsidRPr="00260598">
        <w:rPr>
          <w:rFonts w:asciiTheme="majorHAnsi" w:hAnsiTheme="majorHAnsi"/>
        </w:rPr>
        <w:t xml:space="preserve"> civil rights advocates </w:t>
      </w:r>
      <w:r w:rsidRPr="00260598">
        <w:rPr>
          <w:rFonts w:asciiTheme="majorHAnsi" w:hAnsiTheme="majorHAnsi"/>
        </w:rPr>
        <w:t xml:space="preserve">can </w:t>
      </w:r>
      <w:r w:rsidR="00A50D17" w:rsidRPr="00260598">
        <w:rPr>
          <w:rFonts w:asciiTheme="majorHAnsi" w:hAnsiTheme="majorHAnsi"/>
        </w:rPr>
        <w:t xml:space="preserve">tie community schools into their current efforts and messaging? </w:t>
      </w:r>
    </w:p>
    <w:p w:rsidR="00D708B2" w:rsidRPr="00260598" w:rsidRDefault="00D708B2" w:rsidP="00D708B2">
      <w:pPr>
        <w:pStyle w:val="ListParagraph"/>
        <w:numPr>
          <w:ilvl w:val="2"/>
          <w:numId w:val="5"/>
        </w:numPr>
        <w:spacing w:after="0" w:line="240" w:lineRule="auto"/>
        <w:rPr>
          <w:rFonts w:asciiTheme="majorHAnsi" w:hAnsiTheme="majorHAnsi"/>
        </w:rPr>
      </w:pPr>
      <w:r w:rsidRPr="00260598">
        <w:rPr>
          <w:rFonts w:asciiTheme="majorHAnsi" w:hAnsiTheme="majorHAnsi"/>
        </w:rPr>
        <w:t>How have community schools helped students of color graduate prepared for college, careers, and life?</w:t>
      </w:r>
    </w:p>
    <w:p w:rsidR="00142104" w:rsidRPr="00260598" w:rsidRDefault="00A50D17" w:rsidP="00A50D17">
      <w:pPr>
        <w:pStyle w:val="ListParagraph"/>
        <w:numPr>
          <w:ilvl w:val="2"/>
          <w:numId w:val="5"/>
        </w:numPr>
        <w:spacing w:after="0" w:line="240" w:lineRule="auto"/>
        <w:rPr>
          <w:rFonts w:asciiTheme="majorHAnsi" w:hAnsiTheme="majorHAnsi"/>
        </w:rPr>
      </w:pPr>
      <w:r w:rsidRPr="00260598">
        <w:rPr>
          <w:rFonts w:asciiTheme="majorHAnsi" w:hAnsiTheme="majorHAnsi"/>
        </w:rPr>
        <w:t>How has a</w:t>
      </w:r>
      <w:r w:rsidR="00142104" w:rsidRPr="00260598">
        <w:rPr>
          <w:rFonts w:asciiTheme="majorHAnsi" w:hAnsiTheme="majorHAnsi"/>
        </w:rPr>
        <w:t xml:space="preserve"> community schools</w:t>
      </w:r>
      <w:r w:rsidRPr="00260598">
        <w:rPr>
          <w:rFonts w:asciiTheme="majorHAnsi" w:hAnsiTheme="majorHAnsi"/>
        </w:rPr>
        <w:t xml:space="preserve"> approach been framed </w:t>
      </w:r>
      <w:r w:rsidR="00142104" w:rsidRPr="00260598">
        <w:rPr>
          <w:rFonts w:asciiTheme="majorHAnsi" w:hAnsiTheme="majorHAnsi"/>
        </w:rPr>
        <w:t xml:space="preserve">in </w:t>
      </w:r>
      <w:r w:rsidR="00E94B72" w:rsidRPr="00260598">
        <w:rPr>
          <w:rFonts w:asciiTheme="majorHAnsi" w:hAnsiTheme="majorHAnsi"/>
        </w:rPr>
        <w:t xml:space="preserve">the </w:t>
      </w:r>
      <w:r w:rsidR="00142104" w:rsidRPr="00260598">
        <w:rPr>
          <w:rFonts w:asciiTheme="majorHAnsi" w:hAnsiTheme="majorHAnsi"/>
        </w:rPr>
        <w:t>midst of Common Core implementation discussions</w:t>
      </w:r>
      <w:r w:rsidR="00D708B2" w:rsidRPr="00260598">
        <w:rPr>
          <w:rFonts w:asciiTheme="majorHAnsi" w:hAnsiTheme="majorHAnsi"/>
        </w:rPr>
        <w:t>?</w:t>
      </w:r>
    </w:p>
    <w:p w:rsidR="00975710" w:rsidRPr="00260598" w:rsidRDefault="00975710" w:rsidP="00975710">
      <w:pPr>
        <w:jc w:val="center"/>
        <w:rPr>
          <w:rFonts w:asciiTheme="majorHAnsi" w:hAnsiTheme="majorHAnsi"/>
          <w:b/>
          <w:sz w:val="28"/>
          <w:szCs w:val="28"/>
        </w:rPr>
      </w:pPr>
    </w:p>
    <w:p w:rsidR="00975710" w:rsidRPr="00260598" w:rsidRDefault="00975710" w:rsidP="00975710">
      <w:pPr>
        <w:jc w:val="center"/>
        <w:rPr>
          <w:rFonts w:asciiTheme="majorHAnsi" w:hAnsiTheme="majorHAnsi"/>
          <w:b/>
          <w:sz w:val="28"/>
          <w:szCs w:val="28"/>
        </w:rPr>
      </w:pPr>
    </w:p>
    <w:p w:rsidR="00975710" w:rsidRPr="00260598" w:rsidRDefault="00975710" w:rsidP="00975710">
      <w:pPr>
        <w:jc w:val="center"/>
        <w:rPr>
          <w:rFonts w:asciiTheme="majorHAnsi" w:hAnsiTheme="majorHAnsi"/>
          <w:b/>
          <w:sz w:val="28"/>
          <w:szCs w:val="28"/>
        </w:rPr>
      </w:pPr>
    </w:p>
    <w:p w:rsidR="00975710" w:rsidRPr="00260598" w:rsidRDefault="00975710" w:rsidP="00975710">
      <w:pPr>
        <w:jc w:val="center"/>
        <w:rPr>
          <w:rFonts w:asciiTheme="majorHAnsi" w:hAnsiTheme="majorHAnsi"/>
          <w:b/>
          <w:sz w:val="28"/>
          <w:szCs w:val="28"/>
        </w:rPr>
      </w:pPr>
    </w:p>
    <w:p w:rsidR="00975710" w:rsidRPr="00260598" w:rsidRDefault="00975710" w:rsidP="00975710">
      <w:pPr>
        <w:jc w:val="center"/>
        <w:rPr>
          <w:rFonts w:asciiTheme="majorHAnsi" w:hAnsiTheme="majorHAnsi"/>
          <w:b/>
          <w:sz w:val="28"/>
          <w:szCs w:val="28"/>
        </w:rPr>
      </w:pPr>
      <w:r w:rsidRPr="00260598">
        <w:rPr>
          <w:rFonts w:asciiTheme="majorHAnsi" w:hAnsiTheme="majorHAnsi"/>
          <w:b/>
          <w:sz w:val="28"/>
          <w:szCs w:val="28"/>
        </w:rPr>
        <w:t>PRE-READING RESOURCES</w:t>
      </w:r>
    </w:p>
    <w:p w:rsidR="00975710" w:rsidRPr="00260598" w:rsidRDefault="00975710" w:rsidP="00975710">
      <w:pPr>
        <w:jc w:val="center"/>
        <w:rPr>
          <w:rFonts w:asciiTheme="majorHAnsi" w:hAnsiTheme="majorHAnsi"/>
          <w:b/>
          <w:sz w:val="28"/>
          <w:szCs w:val="28"/>
        </w:rPr>
      </w:pPr>
    </w:p>
    <w:p w:rsidR="00975710" w:rsidRPr="00260598" w:rsidRDefault="00975710" w:rsidP="00975710">
      <w:pPr>
        <w:rPr>
          <w:rFonts w:asciiTheme="majorHAnsi" w:hAnsiTheme="majorHAnsi"/>
        </w:rPr>
      </w:pPr>
      <w:r w:rsidRPr="00260598">
        <w:rPr>
          <w:rFonts w:asciiTheme="majorHAnsi" w:hAnsiTheme="majorHAnsi"/>
        </w:rPr>
        <w:t>Pre-reading for discussion group:</w:t>
      </w:r>
    </w:p>
    <w:p w:rsidR="00975710" w:rsidRPr="00DB7793" w:rsidRDefault="00F768DE" w:rsidP="00975710">
      <w:pPr>
        <w:pStyle w:val="ListParagraph"/>
        <w:numPr>
          <w:ilvl w:val="0"/>
          <w:numId w:val="5"/>
        </w:numPr>
        <w:shd w:val="clear" w:color="auto" w:fill="FFFFFF"/>
        <w:spacing w:after="0" w:line="240" w:lineRule="auto"/>
        <w:outlineLvl w:val="0"/>
        <w:rPr>
          <w:rFonts w:asciiTheme="majorHAnsi" w:eastAsia="Times New Roman" w:hAnsiTheme="majorHAnsi" w:cs="Arial"/>
          <w:color w:val="0000FF"/>
          <w:kern w:val="36"/>
        </w:rPr>
      </w:pPr>
      <w:hyperlink r:id="rId8" w:history="1">
        <w:r w:rsidR="00975710" w:rsidRPr="00DB7793">
          <w:rPr>
            <w:rStyle w:val="Hyperlink"/>
            <w:rFonts w:asciiTheme="majorHAnsi" w:eastAsia="Times New Roman" w:hAnsiTheme="majorHAnsi" w:cs="Arial"/>
            <w:color w:val="0000FF"/>
            <w:kern w:val="36"/>
          </w:rPr>
          <w:t>Video: What is a Community School</w:t>
        </w:r>
      </w:hyperlink>
    </w:p>
    <w:p w:rsidR="00975710" w:rsidRPr="00DB7793" w:rsidRDefault="00F768DE" w:rsidP="00975710">
      <w:pPr>
        <w:pStyle w:val="ListParagraph"/>
        <w:numPr>
          <w:ilvl w:val="0"/>
          <w:numId w:val="5"/>
        </w:numPr>
        <w:shd w:val="clear" w:color="auto" w:fill="FFFFFF"/>
        <w:spacing w:after="0" w:line="240" w:lineRule="auto"/>
        <w:outlineLvl w:val="0"/>
        <w:rPr>
          <w:rFonts w:asciiTheme="majorHAnsi" w:eastAsia="Times New Roman" w:hAnsiTheme="majorHAnsi" w:cs="Arial"/>
          <w:color w:val="0000FF"/>
          <w:kern w:val="36"/>
        </w:rPr>
      </w:pPr>
      <w:hyperlink r:id="rId9" w:history="1">
        <w:r w:rsidR="00975710" w:rsidRPr="00DB7793">
          <w:rPr>
            <w:rStyle w:val="Hyperlink"/>
            <w:rFonts w:asciiTheme="majorHAnsi" w:eastAsia="Times New Roman" w:hAnsiTheme="majorHAnsi" w:cs="Arial"/>
            <w:color w:val="0000FF"/>
            <w:spacing w:val="-7"/>
            <w:kern w:val="36"/>
          </w:rPr>
          <w:t>Oakland Community Schools: We're College, Career, &amp; Community Ready!</w:t>
        </w:r>
      </w:hyperlink>
    </w:p>
    <w:p w:rsidR="000757F7" w:rsidRPr="00DB7793" w:rsidRDefault="00F768DE" w:rsidP="00975710">
      <w:pPr>
        <w:pStyle w:val="ListParagraph"/>
        <w:numPr>
          <w:ilvl w:val="0"/>
          <w:numId w:val="5"/>
        </w:numPr>
        <w:rPr>
          <w:rFonts w:asciiTheme="majorHAnsi" w:hAnsiTheme="majorHAnsi"/>
          <w:color w:val="0000FF"/>
        </w:rPr>
      </w:pPr>
      <w:hyperlink r:id="rId10" w:history="1">
        <w:r w:rsidR="00975710" w:rsidRPr="00DB7793">
          <w:rPr>
            <w:rStyle w:val="Hyperlink"/>
            <w:rFonts w:asciiTheme="majorHAnsi" w:hAnsiTheme="majorHAnsi"/>
            <w:color w:val="0000FF"/>
          </w:rPr>
          <w:t>Community Schools Results 2013</w:t>
        </w:r>
      </w:hyperlink>
      <w:r w:rsidR="00975710" w:rsidRPr="00DB7793">
        <w:rPr>
          <w:rFonts w:asciiTheme="majorHAnsi" w:hAnsiTheme="majorHAnsi"/>
          <w:color w:val="0000FF"/>
        </w:rPr>
        <w:t xml:space="preserve"> </w:t>
      </w:r>
    </w:p>
    <w:p w:rsidR="00975710" w:rsidRPr="00DB7793" w:rsidRDefault="00F768DE" w:rsidP="00975710">
      <w:pPr>
        <w:pStyle w:val="ListParagraph"/>
        <w:numPr>
          <w:ilvl w:val="0"/>
          <w:numId w:val="5"/>
        </w:numPr>
        <w:rPr>
          <w:rFonts w:asciiTheme="majorHAnsi" w:hAnsiTheme="majorHAnsi"/>
          <w:color w:val="0000FF"/>
        </w:rPr>
      </w:pPr>
      <w:hyperlink r:id="rId11" w:anchor="sthash.7ztT0M0y.dpuf" w:history="1">
        <w:proofErr w:type="spellStart"/>
        <w:r w:rsidR="00975710" w:rsidRPr="00DB7793">
          <w:rPr>
            <w:rStyle w:val="Hyperlink"/>
            <w:rFonts w:asciiTheme="majorHAnsi" w:hAnsiTheme="majorHAnsi"/>
            <w:color w:val="0000FF"/>
          </w:rPr>
          <w:t>ChildTrends</w:t>
        </w:r>
        <w:proofErr w:type="spellEnd"/>
        <w:r w:rsidR="00975710" w:rsidRPr="00DB7793">
          <w:rPr>
            <w:rStyle w:val="Hyperlink"/>
            <w:rFonts w:asciiTheme="majorHAnsi" w:hAnsiTheme="majorHAnsi"/>
            <w:color w:val="0000FF"/>
          </w:rPr>
          <w:t>: Integrated Student Supports: A Summary of the Evidence Base for Policymakers</w:t>
        </w:r>
      </w:hyperlink>
    </w:p>
    <w:p w:rsidR="00975710" w:rsidRPr="00260598" w:rsidRDefault="00975710" w:rsidP="00975710">
      <w:pPr>
        <w:rPr>
          <w:rFonts w:asciiTheme="majorHAnsi" w:hAnsiTheme="majorHAnsi"/>
        </w:rPr>
      </w:pPr>
      <w:r w:rsidRPr="00260598">
        <w:rPr>
          <w:rFonts w:asciiTheme="majorHAnsi" w:hAnsiTheme="majorHAnsi"/>
        </w:rPr>
        <w:t>Pre-reading for study tour:</w:t>
      </w:r>
    </w:p>
    <w:p w:rsidR="00975710" w:rsidRPr="00DB7793" w:rsidRDefault="00F768DE" w:rsidP="00975710">
      <w:pPr>
        <w:pStyle w:val="ListParagraph"/>
        <w:numPr>
          <w:ilvl w:val="0"/>
          <w:numId w:val="5"/>
        </w:numPr>
        <w:rPr>
          <w:rFonts w:asciiTheme="majorHAnsi" w:hAnsiTheme="majorHAnsi"/>
          <w:color w:val="0000FF"/>
        </w:rPr>
      </w:pPr>
      <w:hyperlink r:id="rId12" w:history="1">
        <w:r w:rsidR="00975710" w:rsidRPr="00DB7793">
          <w:rPr>
            <w:rStyle w:val="Hyperlink"/>
            <w:rFonts w:asciiTheme="majorHAnsi" w:hAnsiTheme="majorHAnsi"/>
            <w:color w:val="0000FF"/>
          </w:rPr>
          <w:t>Case Study: Lifting the Vision of Community Schools Across a District</w:t>
        </w:r>
      </w:hyperlink>
    </w:p>
    <w:p w:rsidR="00975710" w:rsidRPr="00DB7793" w:rsidRDefault="00F768DE" w:rsidP="00975710">
      <w:pPr>
        <w:pStyle w:val="ListParagraph"/>
        <w:numPr>
          <w:ilvl w:val="0"/>
          <w:numId w:val="5"/>
        </w:numPr>
        <w:rPr>
          <w:rFonts w:asciiTheme="majorHAnsi" w:hAnsiTheme="majorHAnsi"/>
          <w:color w:val="0000FF"/>
        </w:rPr>
      </w:pPr>
      <w:hyperlink r:id="rId13" w:history="1">
        <w:r w:rsidR="00975710" w:rsidRPr="00DB7793">
          <w:rPr>
            <w:rStyle w:val="Hyperlink"/>
            <w:rFonts w:asciiTheme="majorHAnsi" w:hAnsiTheme="majorHAnsi"/>
            <w:color w:val="0000FF"/>
          </w:rPr>
          <w:t>Oakland Unified School District: 5 Year Strategic Plan</w:t>
        </w:r>
      </w:hyperlink>
    </w:p>
    <w:p w:rsidR="00975710" w:rsidRPr="00DB7793" w:rsidRDefault="00F768DE" w:rsidP="00975710">
      <w:pPr>
        <w:pStyle w:val="ListParagraph"/>
        <w:numPr>
          <w:ilvl w:val="0"/>
          <w:numId w:val="5"/>
        </w:numPr>
        <w:rPr>
          <w:rFonts w:asciiTheme="majorHAnsi" w:hAnsiTheme="majorHAnsi"/>
          <w:color w:val="0000FF"/>
        </w:rPr>
      </w:pPr>
      <w:hyperlink r:id="rId14" w:history="1">
        <w:r w:rsidR="00975710" w:rsidRPr="00DB7793">
          <w:rPr>
            <w:rStyle w:val="Hyperlink"/>
            <w:rFonts w:asciiTheme="majorHAnsi" w:hAnsiTheme="majorHAnsi"/>
            <w:color w:val="0000FF"/>
          </w:rPr>
          <w:t>Coalition for Community Schools: Draft Equity Framework</w:t>
        </w:r>
      </w:hyperlink>
    </w:p>
    <w:p w:rsidR="00975710" w:rsidRPr="00DB7793" w:rsidRDefault="00F768DE" w:rsidP="00975710">
      <w:pPr>
        <w:pStyle w:val="ListParagraph"/>
        <w:numPr>
          <w:ilvl w:val="0"/>
          <w:numId w:val="5"/>
        </w:numPr>
        <w:rPr>
          <w:rFonts w:asciiTheme="majorHAnsi" w:hAnsiTheme="majorHAnsi"/>
          <w:color w:val="0000FF"/>
        </w:rPr>
      </w:pPr>
      <w:hyperlink r:id="rId15" w:history="1">
        <w:r w:rsidR="00975710" w:rsidRPr="00DB7793">
          <w:rPr>
            <w:rStyle w:val="Hyperlink"/>
            <w:rFonts w:asciiTheme="majorHAnsi" w:hAnsiTheme="majorHAnsi"/>
            <w:color w:val="0000FF"/>
          </w:rPr>
          <w:t>Coalition for Community Schools: Policy Levers</w:t>
        </w:r>
      </w:hyperlink>
    </w:p>
    <w:p w:rsidR="001766F0" w:rsidRPr="00260598" w:rsidRDefault="001766F0" w:rsidP="007F04DC">
      <w:pPr>
        <w:spacing w:after="0" w:line="240" w:lineRule="auto"/>
        <w:contextualSpacing/>
        <w:rPr>
          <w:rFonts w:asciiTheme="majorHAnsi" w:hAnsiTheme="majorHAnsi"/>
          <w:b/>
        </w:rPr>
      </w:pPr>
    </w:p>
    <w:p w:rsidR="00904DFB" w:rsidRPr="00260598" w:rsidRDefault="00904DFB" w:rsidP="00904DFB">
      <w:pPr>
        <w:jc w:val="center"/>
        <w:rPr>
          <w:rFonts w:asciiTheme="majorHAnsi" w:hAnsiTheme="majorHAnsi"/>
          <w:b/>
          <w:sz w:val="28"/>
          <w:szCs w:val="28"/>
        </w:rPr>
      </w:pPr>
    </w:p>
    <w:p w:rsidR="004D51F6" w:rsidRPr="00260598" w:rsidRDefault="004D51F6">
      <w:pPr>
        <w:rPr>
          <w:rFonts w:asciiTheme="majorHAnsi" w:hAnsiTheme="majorHAnsi"/>
          <w:b/>
          <w:sz w:val="28"/>
          <w:szCs w:val="28"/>
        </w:rPr>
      </w:pPr>
      <w:r w:rsidRPr="00260598">
        <w:rPr>
          <w:rFonts w:asciiTheme="majorHAnsi" w:hAnsiTheme="majorHAnsi"/>
          <w:b/>
          <w:sz w:val="28"/>
          <w:szCs w:val="28"/>
        </w:rPr>
        <w:br w:type="page"/>
      </w:r>
    </w:p>
    <w:p w:rsidR="00CC03CA" w:rsidRPr="00260598" w:rsidRDefault="00CC03CA" w:rsidP="007F04DC">
      <w:pPr>
        <w:spacing w:after="0" w:line="240" w:lineRule="auto"/>
        <w:contextualSpacing/>
        <w:jc w:val="center"/>
        <w:rPr>
          <w:rFonts w:asciiTheme="majorHAnsi" w:hAnsiTheme="majorHAnsi"/>
          <w:b/>
          <w:sz w:val="28"/>
          <w:szCs w:val="28"/>
        </w:rPr>
      </w:pPr>
      <w:r w:rsidRPr="00260598">
        <w:rPr>
          <w:rFonts w:asciiTheme="majorHAnsi" w:hAnsiTheme="majorHAnsi"/>
          <w:b/>
          <w:sz w:val="28"/>
          <w:szCs w:val="28"/>
        </w:rPr>
        <w:lastRenderedPageBreak/>
        <w:t>STUDY TOUR</w:t>
      </w:r>
      <w:r w:rsidR="00975710" w:rsidRPr="00260598">
        <w:rPr>
          <w:rFonts w:asciiTheme="majorHAnsi" w:hAnsiTheme="majorHAnsi"/>
          <w:b/>
          <w:sz w:val="28"/>
          <w:szCs w:val="28"/>
        </w:rPr>
        <w:t xml:space="preserve"> AGENDA</w:t>
      </w:r>
    </w:p>
    <w:p w:rsidR="00CC03CA" w:rsidRPr="00260598" w:rsidRDefault="00CC03CA" w:rsidP="007F04DC">
      <w:pPr>
        <w:spacing w:after="0" w:line="240" w:lineRule="auto"/>
        <w:contextualSpacing/>
        <w:jc w:val="center"/>
        <w:rPr>
          <w:rFonts w:asciiTheme="majorHAnsi" w:hAnsiTheme="majorHAnsi"/>
          <w:b/>
        </w:rPr>
      </w:pPr>
    </w:p>
    <w:p w:rsidR="00375248" w:rsidRPr="00260598" w:rsidRDefault="00375248" w:rsidP="007F04DC">
      <w:pPr>
        <w:spacing w:after="0" w:line="240" w:lineRule="auto"/>
        <w:contextualSpacing/>
        <w:jc w:val="center"/>
        <w:rPr>
          <w:rFonts w:asciiTheme="majorHAnsi" w:hAnsiTheme="majorHAnsi"/>
          <w:b/>
          <w:sz w:val="28"/>
          <w:szCs w:val="28"/>
        </w:rPr>
      </w:pPr>
    </w:p>
    <w:p w:rsidR="00B778EF" w:rsidRDefault="007C0208" w:rsidP="007F04DC">
      <w:pPr>
        <w:spacing w:after="0" w:line="240" w:lineRule="auto"/>
        <w:contextualSpacing/>
        <w:jc w:val="center"/>
        <w:rPr>
          <w:rFonts w:asciiTheme="majorHAnsi" w:hAnsiTheme="majorHAnsi"/>
          <w:i/>
        </w:rPr>
      </w:pPr>
      <w:r w:rsidRPr="00260598">
        <w:rPr>
          <w:rFonts w:asciiTheme="majorHAnsi" w:hAnsiTheme="majorHAnsi"/>
          <w:b/>
          <w:sz w:val="28"/>
          <w:szCs w:val="28"/>
        </w:rPr>
        <w:t>Sunday, December 7</w:t>
      </w:r>
      <w:r w:rsidR="00375248" w:rsidRPr="00260598">
        <w:rPr>
          <w:rFonts w:asciiTheme="majorHAnsi" w:hAnsiTheme="majorHAnsi"/>
          <w:b/>
          <w:sz w:val="28"/>
          <w:szCs w:val="28"/>
          <w:vertAlign w:val="superscript"/>
        </w:rPr>
        <w:t>th</w:t>
      </w:r>
      <w:r w:rsidR="00375248" w:rsidRPr="00260598">
        <w:rPr>
          <w:rFonts w:asciiTheme="majorHAnsi" w:hAnsiTheme="majorHAnsi"/>
          <w:b/>
        </w:rPr>
        <w:t xml:space="preserve"> </w:t>
      </w:r>
      <w:r w:rsidR="00B778EF" w:rsidRPr="00260598">
        <w:rPr>
          <w:rFonts w:asciiTheme="majorHAnsi" w:hAnsiTheme="majorHAnsi"/>
          <w:b/>
        </w:rPr>
        <w:br/>
      </w:r>
      <w:r w:rsidR="00B778EF" w:rsidRPr="00260598">
        <w:rPr>
          <w:rFonts w:asciiTheme="majorHAnsi" w:hAnsiTheme="majorHAnsi"/>
          <w:i/>
        </w:rPr>
        <w:t xml:space="preserve">Events on </w:t>
      </w:r>
      <w:r w:rsidR="000757F7" w:rsidRPr="00260598">
        <w:rPr>
          <w:rFonts w:asciiTheme="majorHAnsi" w:hAnsiTheme="majorHAnsi"/>
          <w:i/>
        </w:rPr>
        <w:t>Sunday</w:t>
      </w:r>
      <w:r w:rsidR="00B778EF" w:rsidRPr="00260598">
        <w:rPr>
          <w:rFonts w:asciiTheme="majorHAnsi" w:hAnsiTheme="majorHAnsi"/>
          <w:i/>
        </w:rPr>
        <w:t xml:space="preserve"> to take place at </w:t>
      </w:r>
      <w:r w:rsidR="00C02C4B">
        <w:rPr>
          <w:rFonts w:asciiTheme="majorHAnsi" w:hAnsiTheme="majorHAnsi"/>
          <w:i/>
        </w:rPr>
        <w:t>The Claremont Hotel Club &amp; Spa</w:t>
      </w:r>
    </w:p>
    <w:p w:rsidR="00C02C4B" w:rsidRPr="00C02C4B" w:rsidRDefault="00C02C4B" w:rsidP="007F04DC">
      <w:pPr>
        <w:spacing w:after="0" w:line="240" w:lineRule="auto"/>
        <w:contextualSpacing/>
        <w:jc w:val="center"/>
        <w:rPr>
          <w:rFonts w:asciiTheme="majorHAnsi" w:hAnsiTheme="majorHAnsi"/>
          <w:b/>
          <w:i/>
        </w:rPr>
      </w:pPr>
      <w:r w:rsidRPr="00C02C4B">
        <w:rPr>
          <w:i/>
        </w:rPr>
        <w:t>41 Tunnel Road, Berkeley, CA 94705</w:t>
      </w:r>
    </w:p>
    <w:p w:rsidR="00B778EF" w:rsidRPr="00260598" w:rsidRDefault="00B778EF" w:rsidP="007F04DC">
      <w:pPr>
        <w:spacing w:after="0" w:line="240" w:lineRule="auto"/>
        <w:contextualSpacing/>
        <w:rPr>
          <w:rFonts w:asciiTheme="majorHAnsi" w:hAnsiTheme="majorHAnsi"/>
          <w:b/>
        </w:rPr>
      </w:pPr>
    </w:p>
    <w:p w:rsidR="00436438" w:rsidRPr="00260598" w:rsidRDefault="00A20BA9" w:rsidP="007F04DC">
      <w:pPr>
        <w:spacing w:after="0" w:line="240" w:lineRule="auto"/>
        <w:ind w:left="-360"/>
        <w:contextualSpacing/>
        <w:rPr>
          <w:rFonts w:asciiTheme="majorHAnsi" w:hAnsiTheme="majorHAnsi"/>
        </w:rPr>
      </w:pPr>
      <w:r w:rsidRPr="00260598">
        <w:rPr>
          <w:rFonts w:asciiTheme="majorHAnsi" w:hAnsiTheme="majorHAnsi"/>
          <w:b/>
        </w:rPr>
        <w:t>6</w:t>
      </w:r>
      <w:r w:rsidR="00B778EF" w:rsidRPr="00260598">
        <w:rPr>
          <w:rFonts w:asciiTheme="majorHAnsi" w:hAnsiTheme="majorHAnsi"/>
          <w:b/>
        </w:rPr>
        <w:t>:00-</w:t>
      </w:r>
      <w:r w:rsidRPr="00260598">
        <w:rPr>
          <w:rFonts w:asciiTheme="majorHAnsi" w:hAnsiTheme="majorHAnsi"/>
          <w:b/>
        </w:rPr>
        <w:t>7</w:t>
      </w:r>
      <w:r w:rsidR="00B778EF" w:rsidRPr="00260598">
        <w:rPr>
          <w:rFonts w:asciiTheme="majorHAnsi" w:hAnsiTheme="majorHAnsi"/>
          <w:b/>
        </w:rPr>
        <w:t>:15pm</w:t>
      </w:r>
      <w:r w:rsidR="00B778EF" w:rsidRPr="00260598">
        <w:rPr>
          <w:rFonts w:asciiTheme="majorHAnsi" w:hAnsiTheme="majorHAnsi"/>
        </w:rPr>
        <w:t xml:space="preserve"> </w:t>
      </w:r>
      <w:r w:rsidR="00B778EF" w:rsidRPr="00260598">
        <w:rPr>
          <w:rFonts w:asciiTheme="majorHAnsi" w:hAnsiTheme="majorHAnsi"/>
        </w:rPr>
        <w:tab/>
        <w:t xml:space="preserve">Welcome and </w:t>
      </w:r>
      <w:r w:rsidR="00C02C4B">
        <w:rPr>
          <w:rFonts w:asciiTheme="majorHAnsi" w:hAnsiTheme="majorHAnsi"/>
        </w:rPr>
        <w:t>I</w:t>
      </w:r>
      <w:r w:rsidR="00B778EF" w:rsidRPr="00260598">
        <w:rPr>
          <w:rFonts w:asciiTheme="majorHAnsi" w:hAnsiTheme="majorHAnsi"/>
        </w:rPr>
        <w:t>ntroductions</w:t>
      </w:r>
    </w:p>
    <w:p w:rsidR="00436438" w:rsidRPr="00260598" w:rsidRDefault="00436438" w:rsidP="007F04DC">
      <w:pPr>
        <w:spacing w:after="0" w:line="240" w:lineRule="auto"/>
        <w:ind w:left="-360"/>
        <w:contextualSpacing/>
        <w:rPr>
          <w:rFonts w:asciiTheme="majorHAnsi" w:hAnsiTheme="majorHAnsi"/>
          <w:b/>
        </w:rPr>
      </w:pPr>
    </w:p>
    <w:p w:rsidR="00436438" w:rsidRPr="00260598" w:rsidRDefault="00A20BA9" w:rsidP="007F04DC">
      <w:pPr>
        <w:spacing w:after="0" w:line="240" w:lineRule="auto"/>
        <w:ind w:left="1440" w:hanging="1800"/>
        <w:contextualSpacing/>
        <w:rPr>
          <w:rFonts w:asciiTheme="majorHAnsi" w:hAnsiTheme="majorHAnsi"/>
        </w:rPr>
      </w:pPr>
      <w:r w:rsidRPr="00260598">
        <w:rPr>
          <w:rFonts w:asciiTheme="majorHAnsi" w:hAnsiTheme="majorHAnsi"/>
          <w:b/>
        </w:rPr>
        <w:t>7:30-9:0</w:t>
      </w:r>
      <w:r w:rsidR="00B778EF" w:rsidRPr="00260598">
        <w:rPr>
          <w:rFonts w:asciiTheme="majorHAnsi" w:hAnsiTheme="majorHAnsi"/>
          <w:b/>
        </w:rPr>
        <w:t>0pm</w:t>
      </w:r>
      <w:r w:rsidR="00CC03CA" w:rsidRPr="00260598">
        <w:rPr>
          <w:rFonts w:asciiTheme="majorHAnsi" w:hAnsiTheme="majorHAnsi"/>
        </w:rPr>
        <w:tab/>
        <w:t>D</w:t>
      </w:r>
      <w:r w:rsidR="00AB1050" w:rsidRPr="00260598">
        <w:rPr>
          <w:rFonts w:asciiTheme="majorHAnsi" w:hAnsiTheme="majorHAnsi"/>
        </w:rPr>
        <w:t>inner and Keynote Presentation</w:t>
      </w:r>
    </w:p>
    <w:p w:rsidR="005B0A72" w:rsidRDefault="00426935" w:rsidP="006E7EF8">
      <w:pPr>
        <w:spacing w:after="0" w:line="240" w:lineRule="auto"/>
        <w:ind w:left="720" w:firstLine="720"/>
        <w:contextualSpacing/>
        <w:rPr>
          <w:rFonts w:asciiTheme="majorHAnsi" w:hAnsiTheme="majorHAnsi"/>
        </w:rPr>
      </w:pPr>
      <w:r w:rsidRPr="00426935">
        <w:rPr>
          <w:rFonts w:asciiTheme="majorHAnsi" w:hAnsiTheme="majorHAnsi"/>
          <w:b/>
        </w:rPr>
        <w:t>Lisa Villareal</w:t>
      </w:r>
      <w:r w:rsidR="00C02C4B" w:rsidRPr="00C02C4B">
        <w:rPr>
          <w:rFonts w:asciiTheme="majorHAnsi" w:hAnsiTheme="majorHAnsi"/>
        </w:rPr>
        <w:t>, Program Officer, Education, San Francisco Foundation</w:t>
      </w:r>
    </w:p>
    <w:p w:rsidR="00B778EF" w:rsidRPr="005B0A72" w:rsidRDefault="005B0A72" w:rsidP="006E7EF8">
      <w:pPr>
        <w:spacing w:after="0" w:line="240" w:lineRule="auto"/>
        <w:ind w:left="720" w:firstLine="720"/>
        <w:contextualSpacing/>
        <w:rPr>
          <w:rFonts w:asciiTheme="majorHAnsi" w:hAnsiTheme="majorHAnsi"/>
          <w:b/>
          <w:i/>
          <w:sz w:val="28"/>
          <w:szCs w:val="28"/>
        </w:rPr>
      </w:pPr>
      <w:r w:rsidRPr="005B0A72">
        <w:rPr>
          <w:rFonts w:asciiTheme="majorHAnsi" w:hAnsiTheme="majorHAnsi"/>
          <w:i/>
        </w:rPr>
        <w:t xml:space="preserve">Location: </w:t>
      </w:r>
      <w:r w:rsidRPr="005B0A72">
        <w:rPr>
          <w:i/>
        </w:rPr>
        <w:t xml:space="preserve">Panorama Room, </w:t>
      </w:r>
      <w:proofErr w:type="gramStart"/>
      <w:r w:rsidRPr="005B0A72">
        <w:rPr>
          <w:rFonts w:asciiTheme="majorHAnsi" w:hAnsiTheme="majorHAnsi"/>
          <w:i/>
        </w:rPr>
        <w:t>The</w:t>
      </w:r>
      <w:proofErr w:type="gramEnd"/>
      <w:r w:rsidRPr="005B0A72">
        <w:rPr>
          <w:rFonts w:asciiTheme="majorHAnsi" w:hAnsiTheme="majorHAnsi"/>
          <w:i/>
        </w:rPr>
        <w:t xml:space="preserve"> Claremont Hotel Club &amp; Spa Lobby</w:t>
      </w:r>
      <w:r w:rsidRPr="005B0A72">
        <w:rPr>
          <w:i/>
        </w:rPr>
        <w:t xml:space="preserve"> </w:t>
      </w:r>
      <w:r w:rsidR="00AB1050" w:rsidRPr="005B0A72">
        <w:rPr>
          <w:rFonts w:asciiTheme="majorHAnsi" w:hAnsiTheme="majorHAnsi"/>
          <w:i/>
        </w:rPr>
        <w:t xml:space="preserve"> </w:t>
      </w:r>
      <w:r w:rsidR="006E7EF8" w:rsidRPr="005B0A72">
        <w:rPr>
          <w:rFonts w:asciiTheme="majorHAnsi" w:hAnsiTheme="majorHAnsi"/>
          <w:i/>
        </w:rPr>
        <w:br/>
      </w:r>
      <w:r w:rsidRPr="005B0A72">
        <w:rPr>
          <w:rFonts w:asciiTheme="majorHAnsi" w:hAnsiTheme="majorHAnsi"/>
          <w:b/>
          <w:i/>
          <w:sz w:val="28"/>
          <w:szCs w:val="28"/>
        </w:rPr>
        <w:tab/>
      </w:r>
    </w:p>
    <w:p w:rsidR="00B778EF" w:rsidRPr="00260598" w:rsidRDefault="00375248" w:rsidP="007F04DC">
      <w:pPr>
        <w:spacing w:after="0" w:line="240" w:lineRule="auto"/>
        <w:contextualSpacing/>
        <w:jc w:val="center"/>
        <w:rPr>
          <w:rFonts w:asciiTheme="majorHAnsi" w:hAnsiTheme="majorHAnsi"/>
          <w:b/>
          <w:sz w:val="28"/>
          <w:szCs w:val="28"/>
        </w:rPr>
      </w:pPr>
      <w:r w:rsidRPr="00260598">
        <w:rPr>
          <w:rFonts w:asciiTheme="majorHAnsi" w:hAnsiTheme="majorHAnsi"/>
          <w:b/>
          <w:sz w:val="28"/>
          <w:szCs w:val="28"/>
        </w:rPr>
        <w:t>Monday, December 8</w:t>
      </w:r>
      <w:r w:rsidRPr="00260598">
        <w:rPr>
          <w:rFonts w:asciiTheme="majorHAnsi" w:hAnsiTheme="majorHAnsi"/>
          <w:b/>
          <w:sz w:val="28"/>
          <w:szCs w:val="28"/>
          <w:vertAlign w:val="superscript"/>
        </w:rPr>
        <w:t>th</w:t>
      </w:r>
      <w:r w:rsidRPr="00260598">
        <w:rPr>
          <w:rFonts w:asciiTheme="majorHAnsi" w:hAnsiTheme="majorHAnsi"/>
          <w:b/>
          <w:sz w:val="28"/>
          <w:szCs w:val="28"/>
        </w:rPr>
        <w:t xml:space="preserve"> </w:t>
      </w:r>
    </w:p>
    <w:p w:rsidR="00B778EF" w:rsidRPr="00260598" w:rsidRDefault="00B778EF" w:rsidP="007F04DC">
      <w:pPr>
        <w:pStyle w:val="ListParagraph"/>
        <w:spacing w:after="0" w:line="240" w:lineRule="auto"/>
        <w:jc w:val="center"/>
        <w:rPr>
          <w:rFonts w:asciiTheme="majorHAnsi" w:hAnsiTheme="majorHAnsi"/>
          <w:b/>
          <w:sz w:val="28"/>
          <w:szCs w:val="28"/>
        </w:rPr>
      </w:pPr>
    </w:p>
    <w:p w:rsidR="00C02C4B" w:rsidRDefault="00C02C4B" w:rsidP="007F04DC">
      <w:pPr>
        <w:spacing w:after="0" w:line="240" w:lineRule="auto"/>
        <w:ind w:left="1440" w:hanging="1800"/>
        <w:contextualSpacing/>
        <w:rPr>
          <w:rFonts w:asciiTheme="majorHAnsi" w:hAnsiTheme="majorHAnsi"/>
        </w:rPr>
      </w:pPr>
      <w:r>
        <w:rPr>
          <w:rFonts w:asciiTheme="majorHAnsi" w:hAnsiTheme="majorHAnsi"/>
          <w:b/>
        </w:rPr>
        <w:t>7:00</w:t>
      </w:r>
      <w:proofErr w:type="gramStart"/>
      <w:r>
        <w:rPr>
          <w:rFonts w:asciiTheme="majorHAnsi" w:hAnsiTheme="majorHAnsi"/>
          <w:b/>
        </w:rPr>
        <w:t>am</w:t>
      </w:r>
      <w:proofErr w:type="gramEnd"/>
      <w:r>
        <w:rPr>
          <w:rFonts w:asciiTheme="majorHAnsi" w:hAnsiTheme="majorHAnsi"/>
          <w:b/>
        </w:rPr>
        <w:tab/>
      </w:r>
      <w:r>
        <w:rPr>
          <w:rFonts w:asciiTheme="majorHAnsi" w:hAnsiTheme="majorHAnsi"/>
        </w:rPr>
        <w:t xml:space="preserve">Breakfast Available </w:t>
      </w:r>
    </w:p>
    <w:p w:rsidR="00C02C4B" w:rsidRPr="005B0A72" w:rsidRDefault="00C02C4B" w:rsidP="007F04DC">
      <w:pPr>
        <w:spacing w:after="0" w:line="240" w:lineRule="auto"/>
        <w:ind w:left="1440" w:hanging="1800"/>
        <w:contextualSpacing/>
        <w:rPr>
          <w:rFonts w:asciiTheme="majorHAnsi" w:hAnsiTheme="majorHAnsi"/>
          <w:i/>
        </w:rPr>
      </w:pPr>
      <w:r w:rsidRPr="005B0A72">
        <w:rPr>
          <w:rFonts w:asciiTheme="majorHAnsi" w:hAnsiTheme="majorHAnsi"/>
          <w:b/>
          <w:i/>
        </w:rPr>
        <w:tab/>
      </w:r>
      <w:r w:rsidRPr="005B0A72">
        <w:rPr>
          <w:rFonts w:asciiTheme="majorHAnsi" w:hAnsiTheme="majorHAnsi"/>
          <w:i/>
        </w:rPr>
        <w:t xml:space="preserve">Location: </w:t>
      </w:r>
      <w:r w:rsidR="005B0A72" w:rsidRPr="005B0A72">
        <w:rPr>
          <w:i/>
        </w:rPr>
        <w:t xml:space="preserve">Monterey Room, </w:t>
      </w:r>
      <w:proofErr w:type="gramStart"/>
      <w:r w:rsidRPr="005B0A72">
        <w:rPr>
          <w:rFonts w:asciiTheme="majorHAnsi" w:hAnsiTheme="majorHAnsi"/>
          <w:i/>
        </w:rPr>
        <w:t>The</w:t>
      </w:r>
      <w:proofErr w:type="gramEnd"/>
      <w:r w:rsidRPr="005B0A72">
        <w:rPr>
          <w:rFonts w:asciiTheme="majorHAnsi" w:hAnsiTheme="majorHAnsi"/>
          <w:i/>
        </w:rPr>
        <w:t xml:space="preserve"> Claremont Hotel Club &amp; Spa Lobby</w:t>
      </w:r>
    </w:p>
    <w:p w:rsidR="00C02C4B" w:rsidRDefault="00C02C4B" w:rsidP="007F04DC">
      <w:pPr>
        <w:spacing w:after="0" w:line="240" w:lineRule="auto"/>
        <w:ind w:left="1440" w:hanging="1800"/>
        <w:contextualSpacing/>
        <w:rPr>
          <w:rFonts w:asciiTheme="majorHAnsi" w:hAnsiTheme="majorHAnsi"/>
          <w:b/>
        </w:rPr>
      </w:pPr>
    </w:p>
    <w:p w:rsidR="00B778EF" w:rsidRPr="00260598" w:rsidRDefault="00B778EF" w:rsidP="007F04DC">
      <w:pPr>
        <w:spacing w:after="0" w:line="240" w:lineRule="auto"/>
        <w:ind w:left="1440" w:hanging="1800"/>
        <w:contextualSpacing/>
        <w:rPr>
          <w:rFonts w:asciiTheme="majorHAnsi" w:hAnsiTheme="majorHAnsi"/>
          <w:i/>
        </w:rPr>
      </w:pPr>
      <w:r w:rsidRPr="00260598">
        <w:rPr>
          <w:rFonts w:asciiTheme="majorHAnsi" w:hAnsiTheme="majorHAnsi"/>
          <w:b/>
        </w:rPr>
        <w:t>8:30-10:00am</w:t>
      </w:r>
      <w:r w:rsidRPr="00260598">
        <w:rPr>
          <w:rFonts w:asciiTheme="majorHAnsi" w:hAnsiTheme="majorHAnsi"/>
          <w:b/>
        </w:rPr>
        <w:tab/>
      </w:r>
      <w:r w:rsidR="00114985" w:rsidRPr="00260598">
        <w:rPr>
          <w:rFonts w:asciiTheme="majorHAnsi" w:hAnsiTheme="majorHAnsi"/>
        </w:rPr>
        <w:t>Introduction to Oakland’s Full Service Community School Model</w:t>
      </w:r>
      <w:r w:rsidRPr="00260598">
        <w:rPr>
          <w:rFonts w:asciiTheme="majorHAnsi" w:hAnsiTheme="majorHAnsi"/>
        </w:rPr>
        <w:t xml:space="preserve"> </w:t>
      </w:r>
      <w:r w:rsidRPr="00260598">
        <w:rPr>
          <w:rFonts w:asciiTheme="majorHAnsi" w:hAnsiTheme="majorHAnsi"/>
        </w:rPr>
        <w:br/>
      </w:r>
      <w:r w:rsidRPr="00260598">
        <w:rPr>
          <w:rFonts w:asciiTheme="majorHAnsi" w:hAnsiTheme="majorHAnsi"/>
          <w:i/>
        </w:rPr>
        <w:t xml:space="preserve">Location: </w:t>
      </w:r>
      <w:r w:rsidR="006731EC" w:rsidRPr="005B0A72">
        <w:rPr>
          <w:i/>
        </w:rPr>
        <w:t xml:space="preserve">Monterey Room, </w:t>
      </w:r>
      <w:proofErr w:type="gramStart"/>
      <w:r w:rsidR="00C02C4B">
        <w:rPr>
          <w:rFonts w:asciiTheme="majorHAnsi" w:hAnsiTheme="majorHAnsi"/>
          <w:i/>
        </w:rPr>
        <w:t>The</w:t>
      </w:r>
      <w:proofErr w:type="gramEnd"/>
      <w:r w:rsidR="00C02C4B">
        <w:rPr>
          <w:rFonts w:asciiTheme="majorHAnsi" w:hAnsiTheme="majorHAnsi"/>
          <w:i/>
        </w:rPr>
        <w:t xml:space="preserve"> Claremont Hotel Club &amp; Spa</w:t>
      </w:r>
    </w:p>
    <w:p w:rsidR="00436438" w:rsidRPr="00260598" w:rsidRDefault="00436438" w:rsidP="007F04DC">
      <w:pPr>
        <w:pStyle w:val="ListParagraph"/>
        <w:spacing w:after="0" w:line="240" w:lineRule="auto"/>
        <w:ind w:left="1800"/>
        <w:rPr>
          <w:rFonts w:asciiTheme="majorHAnsi" w:hAnsiTheme="majorHAnsi"/>
          <w:b/>
        </w:rPr>
      </w:pPr>
    </w:p>
    <w:p w:rsidR="00436438" w:rsidRPr="00260598" w:rsidRDefault="00436438" w:rsidP="007F04DC">
      <w:pPr>
        <w:pStyle w:val="ListParagraph"/>
        <w:numPr>
          <w:ilvl w:val="0"/>
          <w:numId w:val="3"/>
        </w:numPr>
        <w:spacing w:after="0" w:line="240" w:lineRule="auto"/>
        <w:rPr>
          <w:rFonts w:asciiTheme="majorHAnsi" w:hAnsiTheme="majorHAnsi"/>
          <w:b/>
        </w:rPr>
      </w:pPr>
      <w:r w:rsidRPr="00260598">
        <w:rPr>
          <w:rFonts w:asciiTheme="majorHAnsi" w:hAnsiTheme="majorHAnsi"/>
        </w:rPr>
        <w:t>Oakland Unified:</w:t>
      </w:r>
    </w:p>
    <w:p w:rsidR="00436438" w:rsidRPr="00260598" w:rsidRDefault="00426935" w:rsidP="007F04DC">
      <w:pPr>
        <w:pStyle w:val="ListParagraph"/>
        <w:numPr>
          <w:ilvl w:val="1"/>
          <w:numId w:val="3"/>
        </w:numPr>
        <w:spacing w:after="0" w:line="240" w:lineRule="auto"/>
        <w:rPr>
          <w:rFonts w:asciiTheme="majorHAnsi" w:hAnsiTheme="majorHAnsi"/>
        </w:rPr>
      </w:pPr>
      <w:r w:rsidRPr="00426935">
        <w:rPr>
          <w:rFonts w:asciiTheme="majorHAnsi" w:hAnsiTheme="majorHAnsi"/>
          <w:b/>
        </w:rPr>
        <w:t>Curtiss Sarikey</w:t>
      </w:r>
      <w:r w:rsidR="00436438" w:rsidRPr="00260598">
        <w:rPr>
          <w:rFonts w:asciiTheme="majorHAnsi" w:hAnsiTheme="majorHAnsi"/>
        </w:rPr>
        <w:t xml:space="preserve">, Associate Superintendent of Family, Schools and Community Partnerships, </w:t>
      </w:r>
      <w:r w:rsidR="00DB7793">
        <w:rPr>
          <w:rFonts w:asciiTheme="majorHAnsi" w:hAnsiTheme="majorHAnsi"/>
        </w:rPr>
        <w:t xml:space="preserve">and </w:t>
      </w:r>
      <w:r w:rsidRPr="00426935">
        <w:rPr>
          <w:rFonts w:asciiTheme="majorHAnsi" w:hAnsiTheme="majorHAnsi"/>
          <w:b/>
        </w:rPr>
        <w:t>Andrea Bustamante</w:t>
      </w:r>
      <w:r w:rsidR="00DB7793" w:rsidRPr="00260598">
        <w:rPr>
          <w:rFonts w:asciiTheme="majorHAnsi" w:hAnsiTheme="majorHAnsi"/>
        </w:rPr>
        <w:t>, Director, Community School Partnerships</w:t>
      </w:r>
      <w:r w:rsidR="00DB7793">
        <w:rPr>
          <w:rFonts w:asciiTheme="majorHAnsi" w:hAnsiTheme="majorHAnsi"/>
        </w:rPr>
        <w:t xml:space="preserve">, </w:t>
      </w:r>
      <w:r w:rsidR="00436438" w:rsidRPr="00260598">
        <w:rPr>
          <w:rFonts w:asciiTheme="majorHAnsi" w:hAnsiTheme="majorHAnsi"/>
        </w:rPr>
        <w:t>Oakland Unified School District, will discuss</w:t>
      </w:r>
      <w:r w:rsidR="0094483C" w:rsidRPr="00260598">
        <w:rPr>
          <w:rFonts w:asciiTheme="majorHAnsi" w:hAnsiTheme="majorHAnsi"/>
        </w:rPr>
        <w:t xml:space="preserve"> Oakland’s strategic plan to develop a full-service community school district plan. </w:t>
      </w:r>
    </w:p>
    <w:p w:rsidR="00511476" w:rsidRDefault="00511476">
      <w:pPr>
        <w:pStyle w:val="ListParagraph"/>
        <w:spacing w:after="0" w:line="240" w:lineRule="auto"/>
        <w:ind w:left="2520"/>
        <w:rPr>
          <w:rFonts w:asciiTheme="majorHAnsi" w:hAnsiTheme="majorHAnsi"/>
        </w:rPr>
      </w:pPr>
    </w:p>
    <w:p w:rsidR="00DA1C49" w:rsidRPr="00260598" w:rsidRDefault="00DA1C49" w:rsidP="007F04DC">
      <w:pPr>
        <w:pStyle w:val="ListParagraph"/>
        <w:numPr>
          <w:ilvl w:val="0"/>
          <w:numId w:val="3"/>
        </w:numPr>
        <w:spacing w:after="0" w:line="240" w:lineRule="auto"/>
        <w:rPr>
          <w:rFonts w:asciiTheme="majorHAnsi" w:hAnsiTheme="majorHAnsi"/>
        </w:rPr>
      </w:pPr>
      <w:r w:rsidRPr="00260598">
        <w:rPr>
          <w:rFonts w:asciiTheme="majorHAnsi" w:hAnsiTheme="majorHAnsi"/>
        </w:rPr>
        <w:t>Engaging Health Agencies:</w:t>
      </w:r>
    </w:p>
    <w:p w:rsidR="00DA1C49" w:rsidRPr="00260598" w:rsidRDefault="00426935" w:rsidP="007F04DC">
      <w:pPr>
        <w:pStyle w:val="ListParagraph"/>
        <w:numPr>
          <w:ilvl w:val="1"/>
          <w:numId w:val="3"/>
        </w:numPr>
        <w:spacing w:after="0" w:line="240" w:lineRule="auto"/>
        <w:rPr>
          <w:rFonts w:asciiTheme="majorHAnsi" w:hAnsiTheme="majorHAnsi"/>
        </w:rPr>
      </w:pPr>
      <w:r w:rsidRPr="00426935">
        <w:rPr>
          <w:rFonts w:asciiTheme="majorHAnsi" w:hAnsiTheme="majorHAnsi"/>
          <w:b/>
        </w:rPr>
        <w:t>Alex Briscoe</w:t>
      </w:r>
      <w:r w:rsidR="00DA1C49" w:rsidRPr="00260598">
        <w:rPr>
          <w:rFonts w:asciiTheme="majorHAnsi" w:hAnsiTheme="majorHAnsi"/>
        </w:rPr>
        <w:t>, Director, Alameda County Health Care Services Agency, is one of the Bay Area’s leading experts in the design and delivery of adolescent health and youth development services. His recent work has focused on the intersection of public health and public education through the creation of school‐based adolescent health and youth development centers. Briscoe will discuss</w:t>
      </w:r>
      <w:r w:rsidR="0094483C" w:rsidRPr="00260598">
        <w:rPr>
          <w:rFonts w:asciiTheme="majorHAnsi" w:hAnsiTheme="majorHAnsi"/>
        </w:rPr>
        <w:t xml:space="preserve"> Alameda County’s efforts to align their work in support of the community schools movement. </w:t>
      </w:r>
    </w:p>
    <w:p w:rsidR="006938B3" w:rsidRPr="00260598" w:rsidRDefault="006938B3" w:rsidP="007F04DC">
      <w:pPr>
        <w:pStyle w:val="ListParagraph"/>
        <w:numPr>
          <w:ilvl w:val="0"/>
          <w:numId w:val="3"/>
        </w:numPr>
        <w:spacing w:after="0" w:line="240" w:lineRule="auto"/>
        <w:rPr>
          <w:rFonts w:asciiTheme="majorHAnsi" w:hAnsiTheme="majorHAnsi"/>
        </w:rPr>
      </w:pPr>
      <w:r w:rsidRPr="00260598">
        <w:rPr>
          <w:rFonts w:asciiTheme="majorHAnsi" w:hAnsiTheme="majorHAnsi"/>
        </w:rPr>
        <w:t>The role of public-private partnerships:</w:t>
      </w:r>
    </w:p>
    <w:p w:rsidR="00DE795F" w:rsidRPr="00260598" w:rsidRDefault="00426935" w:rsidP="007F04DC">
      <w:pPr>
        <w:pStyle w:val="ListParagraph"/>
        <w:numPr>
          <w:ilvl w:val="1"/>
          <w:numId w:val="3"/>
        </w:numPr>
        <w:spacing w:after="0" w:line="240" w:lineRule="auto"/>
        <w:rPr>
          <w:rFonts w:asciiTheme="majorHAnsi" w:hAnsiTheme="majorHAnsi"/>
        </w:rPr>
      </w:pPr>
      <w:r w:rsidRPr="00426935">
        <w:rPr>
          <w:rFonts w:asciiTheme="majorHAnsi" w:hAnsiTheme="majorHAnsi"/>
          <w:b/>
        </w:rPr>
        <w:t>Junious Williams</w:t>
      </w:r>
      <w:r w:rsidR="00DE795F" w:rsidRPr="00260598">
        <w:rPr>
          <w:rFonts w:asciiTheme="majorHAnsi" w:hAnsiTheme="majorHAnsi"/>
        </w:rPr>
        <w:t xml:space="preserve">, Chief Executive Officer, Urban Strategies Council, will discuss how Oakland Unified Public Schools has worked in collaboration with a number of community-based organizations to promote black male achievement through a community school model. </w:t>
      </w:r>
    </w:p>
    <w:p w:rsidR="00B778EF" w:rsidRPr="00260598" w:rsidRDefault="00B778EF" w:rsidP="007F04DC">
      <w:pPr>
        <w:spacing w:after="0" w:line="240" w:lineRule="auto"/>
        <w:contextualSpacing/>
        <w:rPr>
          <w:rFonts w:asciiTheme="majorHAnsi" w:hAnsiTheme="majorHAnsi"/>
          <w:b/>
        </w:rPr>
      </w:pPr>
    </w:p>
    <w:p w:rsidR="00B778EF" w:rsidRPr="00260598" w:rsidRDefault="00B778EF" w:rsidP="007F04DC">
      <w:pPr>
        <w:spacing w:after="0" w:line="240" w:lineRule="auto"/>
        <w:ind w:left="-360"/>
        <w:contextualSpacing/>
        <w:rPr>
          <w:rFonts w:asciiTheme="majorHAnsi" w:hAnsiTheme="majorHAnsi"/>
        </w:rPr>
      </w:pPr>
      <w:r w:rsidRPr="00260598">
        <w:rPr>
          <w:rFonts w:asciiTheme="majorHAnsi" w:hAnsiTheme="majorHAnsi"/>
          <w:b/>
        </w:rPr>
        <w:t>10:00</w:t>
      </w:r>
      <w:proofErr w:type="gramStart"/>
      <w:r w:rsidRPr="00260598">
        <w:rPr>
          <w:rFonts w:asciiTheme="majorHAnsi" w:hAnsiTheme="majorHAnsi"/>
          <w:b/>
        </w:rPr>
        <w:t>am</w:t>
      </w:r>
      <w:proofErr w:type="gramEnd"/>
      <w:r w:rsidRPr="00260598">
        <w:rPr>
          <w:rFonts w:asciiTheme="majorHAnsi" w:hAnsiTheme="majorHAnsi"/>
          <w:b/>
        </w:rPr>
        <w:tab/>
      </w:r>
      <w:r w:rsidRPr="00260598">
        <w:rPr>
          <w:rFonts w:asciiTheme="majorHAnsi" w:hAnsiTheme="majorHAnsi"/>
          <w:b/>
        </w:rPr>
        <w:tab/>
      </w:r>
      <w:r w:rsidRPr="00260598">
        <w:rPr>
          <w:rFonts w:asciiTheme="majorHAnsi" w:hAnsiTheme="majorHAnsi"/>
        </w:rPr>
        <w:t xml:space="preserve">Board Bus for </w:t>
      </w:r>
      <w:r w:rsidR="00936B69" w:rsidRPr="00260598">
        <w:rPr>
          <w:rFonts w:asciiTheme="majorHAnsi" w:hAnsiTheme="majorHAnsi"/>
        </w:rPr>
        <w:t>Coliseum College Prep Academy</w:t>
      </w:r>
    </w:p>
    <w:p w:rsidR="00B778EF" w:rsidRPr="00260598" w:rsidRDefault="00936B69" w:rsidP="007F04DC">
      <w:pPr>
        <w:spacing w:after="0" w:line="240" w:lineRule="auto"/>
        <w:ind w:left="-360"/>
        <w:contextualSpacing/>
        <w:rPr>
          <w:rFonts w:asciiTheme="majorHAnsi" w:hAnsiTheme="majorHAnsi"/>
          <w:b/>
        </w:rPr>
      </w:pPr>
      <w:r w:rsidRPr="00260598">
        <w:rPr>
          <w:rFonts w:asciiTheme="majorHAnsi" w:hAnsiTheme="majorHAnsi"/>
          <w:b/>
        </w:rPr>
        <w:tab/>
      </w:r>
      <w:r w:rsidRPr="00260598">
        <w:rPr>
          <w:rFonts w:asciiTheme="majorHAnsi" w:hAnsiTheme="majorHAnsi"/>
          <w:b/>
        </w:rPr>
        <w:tab/>
      </w:r>
      <w:r w:rsidRPr="00260598">
        <w:rPr>
          <w:rFonts w:asciiTheme="majorHAnsi" w:hAnsiTheme="majorHAnsi"/>
          <w:b/>
        </w:rPr>
        <w:tab/>
      </w:r>
    </w:p>
    <w:p w:rsidR="00B778EF" w:rsidRPr="00260598" w:rsidRDefault="00B778EF" w:rsidP="007F04DC">
      <w:pPr>
        <w:spacing w:after="0" w:line="240" w:lineRule="auto"/>
        <w:ind w:left="-360"/>
        <w:contextualSpacing/>
        <w:rPr>
          <w:rFonts w:asciiTheme="majorHAnsi" w:hAnsiTheme="majorHAnsi"/>
        </w:rPr>
      </w:pPr>
      <w:r w:rsidRPr="00260598">
        <w:rPr>
          <w:rFonts w:asciiTheme="majorHAnsi" w:hAnsiTheme="majorHAnsi"/>
          <w:b/>
        </w:rPr>
        <w:t>10:30-</w:t>
      </w:r>
      <w:r w:rsidR="00C34501" w:rsidRPr="00260598">
        <w:rPr>
          <w:rFonts w:asciiTheme="majorHAnsi" w:hAnsiTheme="majorHAnsi"/>
          <w:b/>
        </w:rPr>
        <w:t>2:45p</w:t>
      </w:r>
      <w:r w:rsidRPr="00260598">
        <w:rPr>
          <w:rFonts w:asciiTheme="majorHAnsi" w:hAnsiTheme="majorHAnsi"/>
          <w:b/>
        </w:rPr>
        <w:t>m</w:t>
      </w:r>
      <w:r w:rsidRPr="00260598">
        <w:rPr>
          <w:rFonts w:asciiTheme="majorHAnsi" w:hAnsiTheme="majorHAnsi"/>
        </w:rPr>
        <w:t xml:space="preserve"> </w:t>
      </w:r>
      <w:r w:rsidRPr="00260598">
        <w:rPr>
          <w:rFonts w:asciiTheme="majorHAnsi" w:hAnsiTheme="majorHAnsi"/>
        </w:rPr>
        <w:tab/>
        <w:t xml:space="preserve">Site visit to </w:t>
      </w:r>
      <w:r w:rsidR="00936B69" w:rsidRPr="00260598">
        <w:rPr>
          <w:rFonts w:asciiTheme="majorHAnsi" w:hAnsiTheme="majorHAnsi"/>
        </w:rPr>
        <w:t>Coliseum College Prep Academy</w:t>
      </w:r>
    </w:p>
    <w:p w:rsidR="00B778EF" w:rsidRDefault="00936B69" w:rsidP="007F04DC">
      <w:pPr>
        <w:spacing w:after="0" w:line="240" w:lineRule="auto"/>
        <w:ind w:left="360" w:firstLine="1080"/>
        <w:contextualSpacing/>
        <w:rPr>
          <w:i/>
        </w:rPr>
      </w:pPr>
      <w:r w:rsidRPr="00260598">
        <w:rPr>
          <w:rFonts w:asciiTheme="majorHAnsi" w:hAnsiTheme="majorHAnsi"/>
          <w:i/>
        </w:rPr>
        <w:t xml:space="preserve">Location: 1390 66th </w:t>
      </w:r>
      <w:r w:rsidRPr="00C02C4B">
        <w:rPr>
          <w:rFonts w:asciiTheme="majorHAnsi" w:hAnsiTheme="majorHAnsi"/>
          <w:i/>
        </w:rPr>
        <w:t>Avenue</w:t>
      </w:r>
      <w:r w:rsidR="00C02C4B" w:rsidRPr="00C02C4B">
        <w:rPr>
          <w:rFonts w:asciiTheme="majorHAnsi" w:hAnsiTheme="majorHAnsi"/>
          <w:i/>
        </w:rPr>
        <w:t xml:space="preserve">, </w:t>
      </w:r>
      <w:r w:rsidR="00C02C4B" w:rsidRPr="00C02C4B">
        <w:rPr>
          <w:i/>
        </w:rPr>
        <w:t>Oakland, CA 94621</w:t>
      </w:r>
    </w:p>
    <w:p w:rsidR="00C02C4B" w:rsidRPr="00C02C4B" w:rsidRDefault="00C02C4B" w:rsidP="007F04DC">
      <w:pPr>
        <w:spacing w:after="0" w:line="240" w:lineRule="auto"/>
        <w:ind w:left="360" w:firstLine="1080"/>
        <w:contextualSpacing/>
        <w:rPr>
          <w:rFonts w:asciiTheme="majorHAnsi" w:hAnsiTheme="majorHAnsi"/>
          <w:i/>
        </w:rPr>
      </w:pPr>
      <w:r>
        <w:rPr>
          <w:i/>
        </w:rPr>
        <w:lastRenderedPageBreak/>
        <w:t xml:space="preserve">Phone: </w:t>
      </w:r>
      <w:r w:rsidRPr="00C02C4B">
        <w:rPr>
          <w:i/>
        </w:rPr>
        <w:t>(510) 639-3201</w:t>
      </w:r>
    </w:p>
    <w:p w:rsidR="00B778EF" w:rsidRPr="00260598" w:rsidRDefault="00B778EF" w:rsidP="007F04DC">
      <w:pPr>
        <w:spacing w:after="0" w:line="240" w:lineRule="auto"/>
        <w:ind w:left="360" w:firstLine="1080"/>
        <w:contextualSpacing/>
        <w:rPr>
          <w:rFonts w:asciiTheme="majorHAnsi" w:hAnsiTheme="majorHAnsi"/>
          <w:i/>
        </w:rPr>
      </w:pPr>
      <w:r w:rsidRPr="00260598">
        <w:rPr>
          <w:rFonts w:asciiTheme="majorHAnsi" w:hAnsiTheme="majorHAnsi"/>
          <w:i/>
        </w:rPr>
        <w:t xml:space="preserve">Principal: </w:t>
      </w:r>
      <w:r w:rsidR="00426935" w:rsidRPr="00426935">
        <w:rPr>
          <w:rFonts w:asciiTheme="majorHAnsi" w:hAnsiTheme="majorHAnsi"/>
          <w:b/>
          <w:i/>
        </w:rPr>
        <w:t xml:space="preserve">Amy </w:t>
      </w:r>
      <w:proofErr w:type="spellStart"/>
      <w:r w:rsidR="00426935" w:rsidRPr="00426935">
        <w:rPr>
          <w:rFonts w:asciiTheme="majorHAnsi" w:hAnsiTheme="majorHAnsi"/>
          <w:b/>
          <w:i/>
        </w:rPr>
        <w:t>Carozza</w:t>
      </w:r>
      <w:proofErr w:type="spellEnd"/>
    </w:p>
    <w:p w:rsidR="00B778EF" w:rsidRPr="006E7EF8" w:rsidRDefault="00C02C4B" w:rsidP="006E7EF8">
      <w:pPr>
        <w:spacing w:after="0" w:line="240" w:lineRule="auto"/>
        <w:ind w:left="720" w:firstLine="720"/>
        <w:rPr>
          <w:rFonts w:asciiTheme="majorHAnsi" w:hAnsiTheme="majorHAnsi"/>
          <w:b/>
        </w:rPr>
      </w:pPr>
      <w:r w:rsidRPr="006E7EF8">
        <w:rPr>
          <w:rFonts w:asciiTheme="majorHAnsi" w:hAnsiTheme="majorHAnsi"/>
          <w:i/>
        </w:rPr>
        <w:t>Lunch will be from 1:00-1:30pm</w:t>
      </w:r>
      <w:r w:rsidR="006E7EF8" w:rsidRPr="006E7EF8">
        <w:rPr>
          <w:rFonts w:asciiTheme="majorHAnsi" w:hAnsiTheme="majorHAnsi"/>
          <w:i/>
        </w:rPr>
        <w:br/>
      </w:r>
    </w:p>
    <w:p w:rsidR="00B778EF" w:rsidRPr="00260598" w:rsidRDefault="0094483C" w:rsidP="007F04DC">
      <w:pPr>
        <w:spacing w:after="0" w:line="240" w:lineRule="auto"/>
        <w:ind w:left="-360"/>
        <w:contextualSpacing/>
        <w:rPr>
          <w:rFonts w:asciiTheme="majorHAnsi" w:hAnsiTheme="majorHAnsi"/>
          <w:b/>
        </w:rPr>
      </w:pPr>
      <w:r w:rsidRPr="00260598">
        <w:rPr>
          <w:rFonts w:asciiTheme="majorHAnsi" w:hAnsiTheme="majorHAnsi"/>
          <w:b/>
        </w:rPr>
        <w:t>2:4</w:t>
      </w:r>
      <w:r w:rsidR="00B778EF" w:rsidRPr="00260598">
        <w:rPr>
          <w:rFonts w:asciiTheme="majorHAnsi" w:hAnsiTheme="majorHAnsi"/>
          <w:b/>
        </w:rPr>
        <w:t>5pm</w:t>
      </w:r>
      <w:r w:rsidR="00B778EF" w:rsidRPr="00260598">
        <w:rPr>
          <w:rFonts w:asciiTheme="majorHAnsi" w:hAnsiTheme="majorHAnsi"/>
          <w:b/>
        </w:rPr>
        <w:tab/>
      </w:r>
      <w:r w:rsidRPr="00260598">
        <w:rPr>
          <w:rFonts w:asciiTheme="majorHAnsi" w:hAnsiTheme="majorHAnsi"/>
          <w:b/>
        </w:rPr>
        <w:tab/>
      </w:r>
      <w:r w:rsidR="00B778EF" w:rsidRPr="00260598">
        <w:rPr>
          <w:rFonts w:asciiTheme="majorHAnsi" w:hAnsiTheme="majorHAnsi"/>
        </w:rPr>
        <w:t xml:space="preserve">Board Bus for </w:t>
      </w:r>
      <w:r w:rsidR="005E2986" w:rsidRPr="00260598">
        <w:rPr>
          <w:rFonts w:asciiTheme="majorHAnsi" w:hAnsiTheme="majorHAnsi"/>
        </w:rPr>
        <w:t>California Endowment</w:t>
      </w:r>
    </w:p>
    <w:p w:rsidR="00B778EF" w:rsidRPr="00260598" w:rsidRDefault="00B778EF" w:rsidP="007F04DC">
      <w:pPr>
        <w:spacing w:after="0" w:line="240" w:lineRule="auto"/>
        <w:ind w:left="-360"/>
        <w:contextualSpacing/>
        <w:rPr>
          <w:rFonts w:asciiTheme="majorHAnsi" w:hAnsiTheme="majorHAnsi"/>
          <w:b/>
        </w:rPr>
      </w:pPr>
    </w:p>
    <w:p w:rsidR="00B778EF" w:rsidRPr="00260598" w:rsidRDefault="0094483C" w:rsidP="007F04DC">
      <w:pPr>
        <w:spacing w:after="0" w:line="240" w:lineRule="auto"/>
        <w:ind w:left="-360"/>
        <w:contextualSpacing/>
        <w:rPr>
          <w:rFonts w:asciiTheme="majorHAnsi" w:hAnsiTheme="majorHAnsi"/>
        </w:rPr>
      </w:pPr>
      <w:r w:rsidRPr="00260598">
        <w:rPr>
          <w:rFonts w:asciiTheme="majorHAnsi" w:hAnsiTheme="majorHAnsi"/>
          <w:b/>
        </w:rPr>
        <w:t>3:00</w:t>
      </w:r>
      <w:r w:rsidR="00C34501" w:rsidRPr="00260598">
        <w:rPr>
          <w:rFonts w:asciiTheme="majorHAnsi" w:hAnsiTheme="majorHAnsi"/>
          <w:b/>
        </w:rPr>
        <w:t>-5</w:t>
      </w:r>
      <w:r w:rsidR="00B778EF" w:rsidRPr="00260598">
        <w:rPr>
          <w:rFonts w:asciiTheme="majorHAnsi" w:hAnsiTheme="majorHAnsi"/>
          <w:b/>
        </w:rPr>
        <w:t>:00pm</w:t>
      </w:r>
      <w:r w:rsidR="00B778EF" w:rsidRPr="00260598">
        <w:rPr>
          <w:rFonts w:asciiTheme="majorHAnsi" w:hAnsiTheme="majorHAnsi"/>
          <w:b/>
        </w:rPr>
        <w:tab/>
      </w:r>
      <w:r w:rsidR="00EF7482">
        <w:rPr>
          <w:rFonts w:asciiTheme="majorHAnsi" w:hAnsiTheme="majorHAnsi"/>
        </w:rPr>
        <w:t xml:space="preserve">State Policy </w:t>
      </w:r>
      <w:r w:rsidR="00936B69" w:rsidRPr="00260598">
        <w:rPr>
          <w:rFonts w:asciiTheme="majorHAnsi" w:hAnsiTheme="majorHAnsi"/>
        </w:rPr>
        <w:t>Discussion</w:t>
      </w:r>
    </w:p>
    <w:p w:rsidR="00C34501" w:rsidRPr="00260598" w:rsidRDefault="00C34501" w:rsidP="007F04DC">
      <w:pPr>
        <w:spacing w:after="0" w:line="240" w:lineRule="auto"/>
        <w:ind w:left="-360"/>
        <w:contextualSpacing/>
        <w:rPr>
          <w:rFonts w:asciiTheme="majorHAnsi" w:hAnsiTheme="majorHAnsi"/>
          <w:i/>
        </w:rPr>
      </w:pPr>
      <w:r w:rsidRPr="00260598">
        <w:rPr>
          <w:rFonts w:asciiTheme="majorHAnsi" w:hAnsiTheme="majorHAnsi"/>
          <w:b/>
        </w:rPr>
        <w:tab/>
      </w:r>
      <w:r w:rsidRPr="00260598">
        <w:rPr>
          <w:rFonts w:asciiTheme="majorHAnsi" w:hAnsiTheme="majorHAnsi"/>
          <w:b/>
        </w:rPr>
        <w:tab/>
      </w:r>
      <w:r w:rsidRPr="00260598">
        <w:rPr>
          <w:rFonts w:asciiTheme="majorHAnsi" w:hAnsiTheme="majorHAnsi"/>
          <w:b/>
        </w:rPr>
        <w:tab/>
      </w:r>
      <w:r w:rsidR="00936B69" w:rsidRPr="00260598">
        <w:rPr>
          <w:rFonts w:asciiTheme="majorHAnsi" w:hAnsiTheme="majorHAnsi"/>
          <w:i/>
        </w:rPr>
        <w:t xml:space="preserve">Location: </w:t>
      </w:r>
      <w:r w:rsidR="00311BCB" w:rsidRPr="00260598">
        <w:rPr>
          <w:rFonts w:asciiTheme="majorHAnsi" w:hAnsiTheme="majorHAnsi"/>
          <w:i/>
        </w:rPr>
        <w:t>California Endowment’s Oakland Conference Center</w:t>
      </w:r>
    </w:p>
    <w:p w:rsidR="00311BCB" w:rsidRPr="00260598" w:rsidRDefault="00311BCB" w:rsidP="00311BCB">
      <w:pPr>
        <w:spacing w:after="0" w:line="240" w:lineRule="auto"/>
        <w:ind w:left="360" w:firstLine="1080"/>
        <w:contextualSpacing/>
        <w:rPr>
          <w:rFonts w:asciiTheme="majorHAnsi" w:hAnsiTheme="majorHAnsi"/>
          <w:i/>
        </w:rPr>
      </w:pPr>
      <w:r w:rsidRPr="00260598">
        <w:rPr>
          <w:rFonts w:asciiTheme="majorHAnsi" w:hAnsiTheme="majorHAnsi"/>
          <w:i/>
        </w:rPr>
        <w:t>1111 Broadway, 7th Floor, Oakland, CA 94607</w:t>
      </w:r>
    </w:p>
    <w:p w:rsidR="00311BCB" w:rsidRPr="00260598" w:rsidRDefault="00311BCB" w:rsidP="00311BCB">
      <w:pPr>
        <w:spacing w:after="0" w:line="240" w:lineRule="auto"/>
        <w:ind w:left="1440"/>
        <w:contextualSpacing/>
        <w:rPr>
          <w:rFonts w:asciiTheme="majorHAnsi" w:hAnsiTheme="majorHAnsi"/>
          <w:i/>
        </w:rPr>
      </w:pPr>
    </w:p>
    <w:p w:rsidR="00C02C4B" w:rsidRDefault="00EF7482" w:rsidP="0021700C">
      <w:pPr>
        <w:pStyle w:val="ListParagraph"/>
        <w:numPr>
          <w:ilvl w:val="0"/>
          <w:numId w:val="7"/>
        </w:numPr>
        <w:spacing w:after="0" w:line="240" w:lineRule="auto"/>
        <w:contextualSpacing w:val="0"/>
        <w:rPr>
          <w:rFonts w:ascii="Cambria" w:hAnsi="Cambria"/>
        </w:rPr>
      </w:pPr>
      <w:r>
        <w:rPr>
          <w:rFonts w:ascii="Cambria" w:hAnsi="Cambria"/>
        </w:rPr>
        <w:t>During this informal exchange</w:t>
      </w:r>
      <w:r w:rsidR="0021700C" w:rsidRPr="00260598">
        <w:rPr>
          <w:rFonts w:ascii="Cambria" w:hAnsi="Cambria"/>
        </w:rPr>
        <w:t xml:space="preserve"> </w:t>
      </w:r>
      <w:r w:rsidR="00C02C4B">
        <w:rPr>
          <w:rFonts w:ascii="Cambria" w:hAnsi="Cambria"/>
        </w:rPr>
        <w:t xml:space="preserve">moderated </w:t>
      </w:r>
      <w:r w:rsidR="00C02C4B" w:rsidRPr="00C02C4B">
        <w:rPr>
          <w:rFonts w:ascii="Cambria" w:hAnsi="Cambria"/>
        </w:rPr>
        <w:t xml:space="preserve">by </w:t>
      </w:r>
      <w:r w:rsidR="00426935" w:rsidRPr="00426935">
        <w:rPr>
          <w:rFonts w:ascii="Cambria" w:hAnsi="Cambria"/>
          <w:b/>
        </w:rPr>
        <w:t>Mary</w:t>
      </w:r>
      <w:r w:rsidR="00C02C4B" w:rsidRPr="00C02C4B">
        <w:rPr>
          <w:rFonts w:ascii="Cambria" w:hAnsi="Cambria"/>
          <w:b/>
        </w:rPr>
        <w:t xml:space="preserve"> Kingston Roche, </w:t>
      </w:r>
      <w:r w:rsidR="00C02C4B" w:rsidRPr="00C02C4B">
        <w:rPr>
          <w:rFonts w:ascii="Cambria" w:hAnsi="Cambria"/>
        </w:rPr>
        <w:t>Manager of</w:t>
      </w:r>
      <w:r w:rsidR="00C02C4B">
        <w:rPr>
          <w:rFonts w:ascii="Cambria" w:hAnsi="Cambria"/>
          <w:b/>
        </w:rPr>
        <w:t xml:space="preserve"> </w:t>
      </w:r>
      <w:r w:rsidR="00C02C4B" w:rsidRPr="00C02C4B">
        <w:rPr>
          <w:rFonts w:ascii="Cambria" w:hAnsi="Cambria"/>
        </w:rPr>
        <w:t xml:space="preserve">Public </w:t>
      </w:r>
      <w:r w:rsidR="00C02C4B">
        <w:rPr>
          <w:rFonts w:ascii="Cambria" w:hAnsi="Cambria"/>
        </w:rPr>
        <w:t>Policy at t</w:t>
      </w:r>
      <w:r w:rsidR="00C02C4B" w:rsidRPr="00C02C4B">
        <w:rPr>
          <w:rFonts w:ascii="Cambria" w:hAnsi="Cambria"/>
        </w:rPr>
        <w:t>he Coalition</w:t>
      </w:r>
      <w:r w:rsidR="00C02C4B">
        <w:rPr>
          <w:rFonts w:ascii="Cambria" w:hAnsi="Cambria"/>
        </w:rPr>
        <w:t xml:space="preserve"> for Community Schools,</w:t>
      </w:r>
      <w:r w:rsidR="00C02C4B" w:rsidRPr="00C02C4B">
        <w:rPr>
          <w:rFonts w:ascii="Cambria" w:hAnsi="Cambria"/>
          <w:b/>
        </w:rPr>
        <w:t xml:space="preserve"> </w:t>
      </w:r>
      <w:r w:rsidR="0021700C" w:rsidRPr="00C02C4B">
        <w:rPr>
          <w:rFonts w:ascii="Cambria" w:hAnsi="Cambria"/>
        </w:rPr>
        <w:t xml:space="preserve">participants will hear from </w:t>
      </w:r>
      <w:r>
        <w:rPr>
          <w:rFonts w:ascii="Cambria" w:hAnsi="Cambria"/>
        </w:rPr>
        <w:t xml:space="preserve">and engage in discussion with </w:t>
      </w:r>
      <w:r w:rsidR="0021700C" w:rsidRPr="00C02C4B">
        <w:rPr>
          <w:rFonts w:ascii="Cambria" w:hAnsi="Cambria"/>
        </w:rPr>
        <w:t>several state policy experts on their role in supporting the community</w:t>
      </w:r>
      <w:r w:rsidR="0021700C" w:rsidRPr="00260598">
        <w:rPr>
          <w:rFonts w:ascii="Cambria" w:hAnsi="Cambria"/>
        </w:rPr>
        <w:t xml:space="preserve"> schools movement in Oakland and elsewh</w:t>
      </w:r>
      <w:r w:rsidR="006E7EF8">
        <w:rPr>
          <w:rFonts w:ascii="Cambria" w:hAnsi="Cambria"/>
        </w:rPr>
        <w:t>ere across California. P</w:t>
      </w:r>
      <w:r w:rsidR="0021700C" w:rsidRPr="00260598">
        <w:rPr>
          <w:rFonts w:ascii="Cambria" w:hAnsi="Cambria"/>
        </w:rPr>
        <w:t>resenters include</w:t>
      </w:r>
      <w:r w:rsidR="00C02C4B">
        <w:rPr>
          <w:rFonts w:ascii="Cambria" w:hAnsi="Cambria"/>
        </w:rPr>
        <w:t>:</w:t>
      </w:r>
      <w:r w:rsidR="0021700C" w:rsidRPr="00260598">
        <w:rPr>
          <w:rFonts w:ascii="Cambria" w:hAnsi="Cambria"/>
        </w:rPr>
        <w:t xml:space="preserve"> </w:t>
      </w:r>
    </w:p>
    <w:p w:rsidR="00C02C4B" w:rsidRDefault="00426935" w:rsidP="0021700C">
      <w:pPr>
        <w:pStyle w:val="ListParagraph"/>
        <w:numPr>
          <w:ilvl w:val="0"/>
          <w:numId w:val="7"/>
        </w:numPr>
        <w:spacing w:after="0" w:line="240" w:lineRule="auto"/>
        <w:contextualSpacing w:val="0"/>
        <w:rPr>
          <w:rFonts w:ascii="Cambria" w:hAnsi="Cambria"/>
        </w:rPr>
      </w:pPr>
      <w:r w:rsidRPr="00426935">
        <w:rPr>
          <w:rFonts w:ascii="Cambria" w:hAnsi="Cambria"/>
          <w:b/>
        </w:rPr>
        <w:t xml:space="preserve">Jeannie </w:t>
      </w:r>
      <w:proofErr w:type="spellStart"/>
      <w:r w:rsidRPr="00426935">
        <w:rPr>
          <w:rFonts w:ascii="Cambria" w:hAnsi="Cambria"/>
          <w:b/>
        </w:rPr>
        <w:t>Oropeza</w:t>
      </w:r>
      <w:proofErr w:type="spellEnd"/>
      <w:r w:rsidR="0090780A">
        <w:rPr>
          <w:rFonts w:ascii="Cambria" w:hAnsi="Cambria"/>
        </w:rPr>
        <w:t>, Deputy Superintendent</w:t>
      </w:r>
      <w:r w:rsidR="00C02C4B">
        <w:rPr>
          <w:rFonts w:ascii="Cambria" w:hAnsi="Cambria"/>
        </w:rPr>
        <w:t>,</w:t>
      </w:r>
      <w:r w:rsidR="0090780A">
        <w:rPr>
          <w:rFonts w:ascii="Cambria" w:hAnsi="Cambria"/>
        </w:rPr>
        <w:t xml:space="preserve"> California Department of Education</w:t>
      </w:r>
    </w:p>
    <w:p w:rsidR="00C02C4B" w:rsidRDefault="00426935" w:rsidP="0021700C">
      <w:pPr>
        <w:pStyle w:val="ListParagraph"/>
        <w:numPr>
          <w:ilvl w:val="0"/>
          <w:numId w:val="7"/>
        </w:numPr>
        <w:spacing w:after="0" w:line="240" w:lineRule="auto"/>
        <w:contextualSpacing w:val="0"/>
        <w:rPr>
          <w:rFonts w:ascii="Cambria" w:hAnsi="Cambria"/>
        </w:rPr>
      </w:pPr>
      <w:r w:rsidRPr="00426935">
        <w:rPr>
          <w:rFonts w:ascii="Cambria" w:hAnsi="Cambria"/>
          <w:b/>
        </w:rPr>
        <w:t>Carol Liu</w:t>
      </w:r>
      <w:r w:rsidR="00C02C4B">
        <w:rPr>
          <w:rFonts w:ascii="Cambria" w:hAnsi="Cambria"/>
        </w:rPr>
        <w:t xml:space="preserve">, </w:t>
      </w:r>
      <w:r w:rsidR="00C02C4B" w:rsidRPr="00260598">
        <w:rPr>
          <w:rFonts w:ascii="Cambria" w:hAnsi="Cambria"/>
        </w:rPr>
        <w:t>California State Senator</w:t>
      </w:r>
      <w:r w:rsidR="00121DE6" w:rsidRPr="00260598">
        <w:rPr>
          <w:rFonts w:ascii="Cambria" w:hAnsi="Cambria"/>
        </w:rPr>
        <w:t xml:space="preserve"> </w:t>
      </w:r>
    </w:p>
    <w:p w:rsidR="00C02C4B" w:rsidRDefault="00426935" w:rsidP="0021700C">
      <w:pPr>
        <w:pStyle w:val="ListParagraph"/>
        <w:numPr>
          <w:ilvl w:val="0"/>
          <w:numId w:val="7"/>
        </w:numPr>
        <w:spacing w:after="0" w:line="240" w:lineRule="auto"/>
        <w:contextualSpacing w:val="0"/>
        <w:rPr>
          <w:rFonts w:ascii="Cambria" w:hAnsi="Cambria"/>
        </w:rPr>
      </w:pPr>
      <w:proofErr w:type="spellStart"/>
      <w:r w:rsidRPr="00426935">
        <w:rPr>
          <w:rFonts w:ascii="Cambria" w:hAnsi="Cambria"/>
          <w:b/>
        </w:rPr>
        <w:t>Loni</w:t>
      </w:r>
      <w:proofErr w:type="spellEnd"/>
      <w:r w:rsidRPr="00426935">
        <w:rPr>
          <w:rFonts w:ascii="Cambria" w:hAnsi="Cambria"/>
          <w:b/>
        </w:rPr>
        <w:t xml:space="preserve"> Hancock</w:t>
      </w:r>
      <w:r w:rsidR="00C02C4B">
        <w:rPr>
          <w:rFonts w:ascii="Cambria" w:hAnsi="Cambria"/>
        </w:rPr>
        <w:t xml:space="preserve">, </w:t>
      </w:r>
      <w:r w:rsidR="00C02C4B" w:rsidRPr="00260598">
        <w:rPr>
          <w:rFonts w:ascii="Cambria" w:hAnsi="Cambria"/>
        </w:rPr>
        <w:t>California State Senator</w:t>
      </w:r>
      <w:r w:rsidR="00625DD1" w:rsidRPr="00260598">
        <w:rPr>
          <w:rFonts w:ascii="Cambria" w:hAnsi="Cambria"/>
        </w:rPr>
        <w:t xml:space="preserve"> </w:t>
      </w:r>
    </w:p>
    <w:p w:rsidR="00C02C4B" w:rsidRPr="006E7EF8" w:rsidRDefault="00426935" w:rsidP="0021700C">
      <w:pPr>
        <w:pStyle w:val="ListParagraph"/>
        <w:numPr>
          <w:ilvl w:val="0"/>
          <w:numId w:val="7"/>
        </w:numPr>
        <w:spacing w:after="0" w:line="240" w:lineRule="auto"/>
        <w:contextualSpacing w:val="0"/>
        <w:rPr>
          <w:rFonts w:ascii="Cambria" w:hAnsi="Cambria"/>
        </w:rPr>
      </w:pPr>
      <w:r w:rsidRPr="006E7EF8">
        <w:rPr>
          <w:rFonts w:ascii="Cambria" w:hAnsi="Cambria"/>
          <w:b/>
        </w:rPr>
        <w:t>Deanna Niebuhr</w:t>
      </w:r>
      <w:r w:rsidR="0021700C" w:rsidRPr="006E7EF8">
        <w:rPr>
          <w:rFonts w:ascii="Cambria" w:hAnsi="Cambria"/>
        </w:rPr>
        <w:t xml:space="preserve">, </w:t>
      </w:r>
      <w:r w:rsidR="00997BF6">
        <w:rPr>
          <w:rFonts w:ascii="Cambria" w:hAnsi="Cambria"/>
        </w:rPr>
        <w:t xml:space="preserve">Senior Director Community Schools Initiative, </w:t>
      </w:r>
      <w:r w:rsidR="0021700C" w:rsidRPr="006E7EF8">
        <w:rPr>
          <w:rFonts w:ascii="Cambria" w:hAnsi="Cambria"/>
        </w:rPr>
        <w:t>Partnership for Children and Youth</w:t>
      </w:r>
      <w:r w:rsidR="00625DD1" w:rsidRPr="006E7EF8">
        <w:rPr>
          <w:rFonts w:ascii="Cambria" w:hAnsi="Cambria"/>
        </w:rPr>
        <w:t xml:space="preserve"> </w:t>
      </w:r>
    </w:p>
    <w:p w:rsidR="00C02C4B" w:rsidRPr="006E7EF8" w:rsidRDefault="00426935" w:rsidP="0021700C">
      <w:pPr>
        <w:pStyle w:val="ListParagraph"/>
        <w:numPr>
          <w:ilvl w:val="0"/>
          <w:numId w:val="7"/>
        </w:numPr>
        <w:spacing w:after="0" w:line="240" w:lineRule="auto"/>
        <w:contextualSpacing w:val="0"/>
        <w:rPr>
          <w:rFonts w:ascii="Cambria" w:hAnsi="Cambria"/>
        </w:rPr>
      </w:pPr>
      <w:r w:rsidRPr="006E7EF8">
        <w:rPr>
          <w:rFonts w:ascii="Cambria" w:hAnsi="Cambria"/>
          <w:b/>
        </w:rPr>
        <w:t>Castle Redman</w:t>
      </w:r>
      <w:r w:rsidR="00C02C4B" w:rsidRPr="006E7EF8">
        <w:rPr>
          <w:rFonts w:ascii="Cambria" w:hAnsi="Cambria"/>
        </w:rPr>
        <w:t xml:space="preserve">, </w:t>
      </w:r>
      <w:r w:rsidR="006E7EF8">
        <w:rPr>
          <w:rFonts w:ascii="Cambria" w:hAnsi="Cambria"/>
        </w:rPr>
        <w:t>Program Manager, The California Endowment</w:t>
      </w:r>
    </w:p>
    <w:p w:rsidR="00E02007" w:rsidRPr="00260598" w:rsidRDefault="00E02007" w:rsidP="00E02007">
      <w:pPr>
        <w:spacing w:after="0" w:line="240" w:lineRule="auto"/>
        <w:rPr>
          <w:rFonts w:ascii="Cambria" w:hAnsi="Cambria"/>
        </w:rPr>
      </w:pPr>
    </w:p>
    <w:p w:rsidR="00B778EF" w:rsidRPr="00260598" w:rsidRDefault="00C34501" w:rsidP="007F04DC">
      <w:pPr>
        <w:spacing w:after="0" w:line="240" w:lineRule="auto"/>
        <w:ind w:left="-360"/>
        <w:contextualSpacing/>
        <w:rPr>
          <w:rFonts w:asciiTheme="majorHAnsi" w:hAnsiTheme="majorHAnsi"/>
        </w:rPr>
      </w:pPr>
      <w:r w:rsidRPr="00260598">
        <w:rPr>
          <w:rFonts w:asciiTheme="majorHAnsi" w:hAnsiTheme="majorHAnsi"/>
          <w:b/>
        </w:rPr>
        <w:t>5</w:t>
      </w:r>
      <w:r w:rsidR="00B778EF" w:rsidRPr="00260598">
        <w:rPr>
          <w:rFonts w:asciiTheme="majorHAnsi" w:hAnsiTheme="majorHAnsi"/>
          <w:b/>
        </w:rPr>
        <w:t>:00-</w:t>
      </w:r>
      <w:r w:rsidRPr="00260598">
        <w:rPr>
          <w:rFonts w:asciiTheme="majorHAnsi" w:hAnsiTheme="majorHAnsi"/>
          <w:b/>
        </w:rPr>
        <w:t>5</w:t>
      </w:r>
      <w:r w:rsidR="00B778EF" w:rsidRPr="00260598">
        <w:rPr>
          <w:rFonts w:asciiTheme="majorHAnsi" w:hAnsiTheme="majorHAnsi"/>
          <w:b/>
        </w:rPr>
        <w:t>:30pm</w:t>
      </w:r>
      <w:r w:rsidR="00B778EF" w:rsidRPr="00260598">
        <w:rPr>
          <w:rFonts w:asciiTheme="majorHAnsi" w:hAnsiTheme="majorHAnsi"/>
          <w:b/>
        </w:rPr>
        <w:tab/>
      </w:r>
      <w:r w:rsidR="00B778EF" w:rsidRPr="00260598">
        <w:rPr>
          <w:rFonts w:asciiTheme="majorHAnsi" w:hAnsiTheme="majorHAnsi"/>
        </w:rPr>
        <w:t xml:space="preserve">Depart for </w:t>
      </w:r>
      <w:r w:rsidR="00C02C4B">
        <w:rPr>
          <w:rFonts w:asciiTheme="majorHAnsi" w:hAnsiTheme="majorHAnsi"/>
        </w:rPr>
        <w:t>H</w:t>
      </w:r>
      <w:r w:rsidR="0094483C" w:rsidRPr="00260598">
        <w:rPr>
          <w:rFonts w:asciiTheme="majorHAnsi" w:hAnsiTheme="majorHAnsi"/>
        </w:rPr>
        <w:t>otel</w:t>
      </w:r>
    </w:p>
    <w:p w:rsidR="00B778EF" w:rsidRPr="00260598" w:rsidRDefault="00B778EF" w:rsidP="007F04DC">
      <w:pPr>
        <w:spacing w:after="0" w:line="240" w:lineRule="auto"/>
        <w:contextualSpacing/>
        <w:rPr>
          <w:rFonts w:asciiTheme="majorHAnsi" w:hAnsiTheme="majorHAnsi"/>
          <w:b/>
          <w:i/>
        </w:rPr>
      </w:pPr>
    </w:p>
    <w:p w:rsidR="00B778EF" w:rsidRPr="00260598" w:rsidRDefault="00B778EF" w:rsidP="007F04DC">
      <w:pPr>
        <w:spacing w:after="0" w:line="240" w:lineRule="auto"/>
        <w:ind w:left="1440" w:hanging="1800"/>
        <w:contextualSpacing/>
        <w:rPr>
          <w:rFonts w:asciiTheme="majorHAnsi" w:hAnsiTheme="majorHAnsi"/>
          <w:i/>
        </w:rPr>
      </w:pPr>
      <w:r w:rsidRPr="00260598">
        <w:rPr>
          <w:rFonts w:asciiTheme="majorHAnsi" w:hAnsiTheme="majorHAnsi"/>
          <w:b/>
        </w:rPr>
        <w:t xml:space="preserve">6:00-8:30pm </w:t>
      </w:r>
      <w:r w:rsidRPr="00260598">
        <w:rPr>
          <w:rFonts w:asciiTheme="majorHAnsi" w:hAnsiTheme="majorHAnsi"/>
          <w:b/>
        </w:rPr>
        <w:tab/>
      </w:r>
      <w:r w:rsidRPr="00260598">
        <w:rPr>
          <w:rFonts w:asciiTheme="majorHAnsi" w:hAnsiTheme="majorHAnsi"/>
        </w:rPr>
        <w:t xml:space="preserve">Dinner: </w:t>
      </w:r>
      <w:r w:rsidR="00C02C4B">
        <w:rPr>
          <w:rFonts w:asciiTheme="majorHAnsi" w:hAnsiTheme="majorHAnsi"/>
        </w:rPr>
        <w:t xml:space="preserve">Presentation and </w:t>
      </w:r>
      <w:r w:rsidR="00936B69" w:rsidRPr="00260598">
        <w:rPr>
          <w:rFonts w:asciiTheme="majorHAnsi" w:hAnsiTheme="majorHAnsi"/>
        </w:rPr>
        <w:t xml:space="preserve">Peer to Peer Discussion </w:t>
      </w:r>
      <w:r w:rsidRPr="00260598">
        <w:rPr>
          <w:rFonts w:asciiTheme="majorHAnsi" w:hAnsiTheme="majorHAnsi"/>
        </w:rPr>
        <w:br/>
      </w:r>
      <w:r w:rsidRPr="00260598">
        <w:rPr>
          <w:rFonts w:asciiTheme="majorHAnsi" w:hAnsiTheme="majorHAnsi"/>
          <w:i/>
        </w:rPr>
        <w:t xml:space="preserve">Location: </w:t>
      </w:r>
      <w:r w:rsidR="005B0A72" w:rsidRPr="005B0A72">
        <w:rPr>
          <w:i/>
        </w:rPr>
        <w:t xml:space="preserve">Monterey Room, </w:t>
      </w:r>
      <w:proofErr w:type="gramStart"/>
      <w:r w:rsidR="00C02C4B">
        <w:rPr>
          <w:rFonts w:asciiTheme="majorHAnsi" w:hAnsiTheme="majorHAnsi"/>
          <w:i/>
        </w:rPr>
        <w:t>The</w:t>
      </w:r>
      <w:proofErr w:type="gramEnd"/>
      <w:r w:rsidR="00C02C4B">
        <w:rPr>
          <w:rFonts w:asciiTheme="majorHAnsi" w:hAnsiTheme="majorHAnsi"/>
          <w:i/>
        </w:rPr>
        <w:t xml:space="preserve"> Claremont Hotel Club &amp; Spa</w:t>
      </w:r>
    </w:p>
    <w:p w:rsidR="00370BBE" w:rsidRPr="006E7EF8" w:rsidRDefault="00370BBE" w:rsidP="007F04DC">
      <w:pPr>
        <w:pStyle w:val="ListParagraph"/>
        <w:numPr>
          <w:ilvl w:val="0"/>
          <w:numId w:val="3"/>
        </w:numPr>
        <w:spacing w:after="0" w:line="240" w:lineRule="auto"/>
        <w:rPr>
          <w:rFonts w:asciiTheme="majorHAnsi" w:hAnsiTheme="majorHAnsi"/>
        </w:rPr>
      </w:pPr>
      <w:r w:rsidRPr="00260598">
        <w:rPr>
          <w:rFonts w:asciiTheme="majorHAnsi" w:hAnsiTheme="majorHAnsi"/>
        </w:rPr>
        <w:t xml:space="preserve">Superintendent </w:t>
      </w:r>
      <w:proofErr w:type="spellStart"/>
      <w:r w:rsidR="00426935" w:rsidRPr="00426935">
        <w:rPr>
          <w:rFonts w:asciiTheme="majorHAnsi" w:hAnsiTheme="majorHAnsi"/>
          <w:b/>
        </w:rPr>
        <w:t>Antwan</w:t>
      </w:r>
      <w:proofErr w:type="spellEnd"/>
      <w:r w:rsidR="00426935" w:rsidRPr="00426935">
        <w:rPr>
          <w:rFonts w:asciiTheme="majorHAnsi" w:hAnsiTheme="majorHAnsi"/>
          <w:b/>
        </w:rPr>
        <w:t xml:space="preserve"> Wilson</w:t>
      </w:r>
      <w:r w:rsidRPr="00260598">
        <w:rPr>
          <w:rFonts w:asciiTheme="majorHAnsi" w:hAnsiTheme="majorHAnsi"/>
        </w:rPr>
        <w:t xml:space="preserve"> will share Oakland Unified School District’s </w:t>
      </w:r>
      <w:r w:rsidRPr="006E7EF8">
        <w:rPr>
          <w:rFonts w:asciiTheme="majorHAnsi" w:hAnsiTheme="majorHAnsi"/>
        </w:rPr>
        <w:t>plans for continuing the full service community school effort moving forward.</w:t>
      </w:r>
    </w:p>
    <w:p w:rsidR="0094483C" w:rsidRPr="006E7EF8" w:rsidRDefault="00426935" w:rsidP="007F04DC">
      <w:pPr>
        <w:pStyle w:val="ListParagraph"/>
        <w:numPr>
          <w:ilvl w:val="0"/>
          <w:numId w:val="3"/>
        </w:numPr>
        <w:spacing w:after="0" w:line="240" w:lineRule="auto"/>
        <w:rPr>
          <w:rFonts w:asciiTheme="majorHAnsi" w:hAnsiTheme="majorHAnsi"/>
        </w:rPr>
      </w:pPr>
      <w:r w:rsidRPr="006E7EF8">
        <w:rPr>
          <w:rFonts w:asciiTheme="majorHAnsi" w:hAnsiTheme="majorHAnsi"/>
        </w:rPr>
        <w:t>Partic</w:t>
      </w:r>
      <w:r w:rsidR="00755761">
        <w:rPr>
          <w:rFonts w:asciiTheme="majorHAnsi" w:hAnsiTheme="majorHAnsi"/>
        </w:rPr>
        <w:t>ipants will debrief and t</w:t>
      </w:r>
      <w:r w:rsidRPr="006E7EF8">
        <w:rPr>
          <w:rFonts w:asciiTheme="majorHAnsi" w:hAnsiTheme="majorHAnsi"/>
        </w:rPr>
        <w:t>his time will a</w:t>
      </w:r>
      <w:r w:rsidR="00755761">
        <w:rPr>
          <w:rFonts w:asciiTheme="majorHAnsi" w:hAnsiTheme="majorHAnsi"/>
        </w:rPr>
        <w:t xml:space="preserve">lso be used to </w:t>
      </w:r>
      <w:r w:rsidRPr="006E7EF8">
        <w:rPr>
          <w:rFonts w:asciiTheme="majorHAnsi" w:hAnsiTheme="majorHAnsi"/>
        </w:rPr>
        <w:t>dis</w:t>
      </w:r>
      <w:r w:rsidR="00755761">
        <w:rPr>
          <w:rFonts w:asciiTheme="majorHAnsi" w:hAnsiTheme="majorHAnsi"/>
        </w:rPr>
        <w:t xml:space="preserve">cuss </w:t>
      </w:r>
      <w:r w:rsidRPr="006E7EF8">
        <w:rPr>
          <w:rFonts w:asciiTheme="majorHAnsi" w:hAnsiTheme="majorHAnsi"/>
        </w:rPr>
        <w:t xml:space="preserve">the role of civil rights organizations in supporting such efforts. </w:t>
      </w:r>
    </w:p>
    <w:p w:rsidR="00B778EF" w:rsidRPr="00260598" w:rsidRDefault="00B778EF" w:rsidP="007F04DC">
      <w:pPr>
        <w:spacing w:after="0" w:line="240" w:lineRule="auto"/>
        <w:contextualSpacing/>
        <w:jc w:val="center"/>
        <w:rPr>
          <w:rFonts w:asciiTheme="majorHAnsi" w:hAnsiTheme="majorHAnsi"/>
          <w:b/>
          <w:sz w:val="28"/>
          <w:szCs w:val="28"/>
        </w:rPr>
      </w:pPr>
    </w:p>
    <w:p w:rsidR="00B778EF" w:rsidRPr="00260598" w:rsidRDefault="00375248" w:rsidP="007F04DC">
      <w:pPr>
        <w:spacing w:after="0" w:line="240" w:lineRule="auto"/>
        <w:contextualSpacing/>
        <w:jc w:val="center"/>
        <w:rPr>
          <w:rFonts w:asciiTheme="majorHAnsi" w:hAnsiTheme="majorHAnsi"/>
          <w:b/>
          <w:sz w:val="28"/>
          <w:szCs w:val="28"/>
        </w:rPr>
      </w:pPr>
      <w:r w:rsidRPr="00260598">
        <w:rPr>
          <w:rFonts w:asciiTheme="majorHAnsi" w:hAnsiTheme="majorHAnsi"/>
          <w:b/>
          <w:sz w:val="28"/>
          <w:szCs w:val="28"/>
        </w:rPr>
        <w:t>Tuesday, December 9</w:t>
      </w:r>
      <w:r w:rsidRPr="00260598">
        <w:rPr>
          <w:rFonts w:asciiTheme="majorHAnsi" w:hAnsiTheme="majorHAnsi"/>
          <w:b/>
          <w:sz w:val="28"/>
          <w:szCs w:val="28"/>
          <w:vertAlign w:val="superscript"/>
        </w:rPr>
        <w:t>th</w:t>
      </w:r>
      <w:r w:rsidRPr="00260598">
        <w:rPr>
          <w:rFonts w:asciiTheme="majorHAnsi" w:hAnsiTheme="majorHAnsi"/>
          <w:b/>
          <w:sz w:val="28"/>
          <w:szCs w:val="28"/>
        </w:rPr>
        <w:t xml:space="preserve"> </w:t>
      </w:r>
    </w:p>
    <w:p w:rsidR="00B778EF" w:rsidRPr="00260598" w:rsidRDefault="00B778EF" w:rsidP="007F04DC">
      <w:pPr>
        <w:spacing w:after="0" w:line="240" w:lineRule="auto"/>
        <w:contextualSpacing/>
        <w:rPr>
          <w:rFonts w:asciiTheme="majorHAnsi" w:hAnsiTheme="majorHAnsi"/>
          <w:b/>
          <w:sz w:val="28"/>
          <w:szCs w:val="28"/>
        </w:rPr>
      </w:pPr>
    </w:p>
    <w:p w:rsidR="00B778EF" w:rsidRPr="00260598" w:rsidRDefault="00B778EF" w:rsidP="007F04DC">
      <w:pPr>
        <w:spacing w:after="0" w:line="240" w:lineRule="auto"/>
        <w:ind w:left="-360"/>
        <w:contextualSpacing/>
        <w:rPr>
          <w:rFonts w:asciiTheme="majorHAnsi" w:hAnsiTheme="majorHAnsi"/>
          <w:b/>
        </w:rPr>
      </w:pPr>
      <w:r w:rsidRPr="00260598">
        <w:rPr>
          <w:rFonts w:asciiTheme="majorHAnsi" w:hAnsiTheme="majorHAnsi"/>
          <w:b/>
        </w:rPr>
        <w:t>7:00-8:00am</w:t>
      </w:r>
      <w:r w:rsidRPr="00260598">
        <w:rPr>
          <w:rFonts w:asciiTheme="majorHAnsi" w:hAnsiTheme="majorHAnsi"/>
          <w:b/>
        </w:rPr>
        <w:tab/>
      </w:r>
      <w:r w:rsidRPr="00260598">
        <w:rPr>
          <w:rFonts w:asciiTheme="majorHAnsi" w:hAnsiTheme="majorHAnsi"/>
        </w:rPr>
        <w:t xml:space="preserve">Breakfast </w:t>
      </w:r>
      <w:r w:rsidRPr="00260598">
        <w:rPr>
          <w:rFonts w:asciiTheme="majorHAnsi" w:hAnsiTheme="majorHAnsi"/>
        </w:rPr>
        <w:br/>
      </w:r>
      <w:r w:rsidRPr="00260598">
        <w:rPr>
          <w:rFonts w:asciiTheme="majorHAnsi" w:hAnsiTheme="majorHAnsi"/>
        </w:rPr>
        <w:tab/>
      </w:r>
      <w:r w:rsidRPr="00260598">
        <w:rPr>
          <w:rFonts w:asciiTheme="majorHAnsi" w:hAnsiTheme="majorHAnsi"/>
        </w:rPr>
        <w:tab/>
      </w:r>
      <w:r w:rsidRPr="00260598">
        <w:rPr>
          <w:rFonts w:asciiTheme="majorHAnsi" w:hAnsiTheme="majorHAnsi"/>
        </w:rPr>
        <w:tab/>
      </w:r>
      <w:r w:rsidRPr="00260598">
        <w:rPr>
          <w:rFonts w:asciiTheme="majorHAnsi" w:hAnsiTheme="majorHAnsi"/>
          <w:i/>
        </w:rPr>
        <w:t xml:space="preserve">Location: </w:t>
      </w:r>
      <w:r w:rsidR="005B0A72" w:rsidRPr="005B0A72">
        <w:rPr>
          <w:i/>
        </w:rPr>
        <w:t xml:space="preserve">Monterey Room, </w:t>
      </w:r>
      <w:r w:rsidR="00C02C4B">
        <w:rPr>
          <w:rFonts w:asciiTheme="majorHAnsi" w:hAnsiTheme="majorHAnsi"/>
          <w:i/>
        </w:rPr>
        <w:t>The Claremont Hotel Club &amp; Spa</w:t>
      </w:r>
    </w:p>
    <w:p w:rsidR="00B778EF" w:rsidRPr="00260598" w:rsidRDefault="00B778EF" w:rsidP="007F04DC">
      <w:pPr>
        <w:spacing w:after="0" w:line="240" w:lineRule="auto"/>
        <w:contextualSpacing/>
        <w:rPr>
          <w:rFonts w:asciiTheme="majorHAnsi" w:hAnsiTheme="majorHAnsi"/>
          <w:b/>
        </w:rPr>
      </w:pPr>
    </w:p>
    <w:p w:rsidR="00B778EF" w:rsidRPr="00260598" w:rsidRDefault="00B778EF" w:rsidP="007F04DC">
      <w:pPr>
        <w:spacing w:after="0" w:line="240" w:lineRule="auto"/>
        <w:ind w:left="-360"/>
        <w:contextualSpacing/>
        <w:rPr>
          <w:rFonts w:asciiTheme="majorHAnsi" w:hAnsiTheme="majorHAnsi"/>
        </w:rPr>
      </w:pPr>
      <w:r w:rsidRPr="00260598">
        <w:rPr>
          <w:rFonts w:asciiTheme="majorHAnsi" w:hAnsiTheme="majorHAnsi"/>
          <w:b/>
        </w:rPr>
        <w:t>8:00</w:t>
      </w:r>
      <w:proofErr w:type="gramStart"/>
      <w:r w:rsidRPr="00260598">
        <w:rPr>
          <w:rFonts w:asciiTheme="majorHAnsi" w:hAnsiTheme="majorHAnsi"/>
          <w:b/>
        </w:rPr>
        <w:t>am</w:t>
      </w:r>
      <w:proofErr w:type="gramEnd"/>
      <w:r w:rsidRPr="00260598">
        <w:rPr>
          <w:rFonts w:asciiTheme="majorHAnsi" w:hAnsiTheme="majorHAnsi"/>
          <w:b/>
        </w:rPr>
        <w:tab/>
      </w:r>
      <w:r w:rsidRPr="00260598">
        <w:rPr>
          <w:rFonts w:asciiTheme="majorHAnsi" w:hAnsiTheme="majorHAnsi"/>
          <w:b/>
        </w:rPr>
        <w:tab/>
      </w:r>
      <w:r w:rsidRPr="00260598">
        <w:rPr>
          <w:rFonts w:asciiTheme="majorHAnsi" w:hAnsiTheme="majorHAnsi"/>
        </w:rPr>
        <w:t xml:space="preserve">Board Bus for </w:t>
      </w:r>
      <w:r w:rsidR="00936B69" w:rsidRPr="00260598">
        <w:rPr>
          <w:rFonts w:asciiTheme="majorHAnsi" w:hAnsiTheme="majorHAnsi"/>
        </w:rPr>
        <w:t>Oakland Technical High School</w:t>
      </w:r>
    </w:p>
    <w:p w:rsidR="00B778EF" w:rsidRPr="00260598" w:rsidRDefault="00B778EF" w:rsidP="007F04DC">
      <w:pPr>
        <w:spacing w:after="0" w:line="240" w:lineRule="auto"/>
        <w:ind w:left="-360"/>
        <w:contextualSpacing/>
        <w:rPr>
          <w:rFonts w:asciiTheme="majorHAnsi" w:hAnsiTheme="majorHAnsi"/>
          <w:b/>
        </w:rPr>
      </w:pPr>
    </w:p>
    <w:p w:rsidR="00B778EF" w:rsidRPr="00260598" w:rsidRDefault="00E151AA" w:rsidP="007F04DC">
      <w:pPr>
        <w:spacing w:after="0" w:line="240" w:lineRule="auto"/>
        <w:ind w:left="-360"/>
        <w:contextualSpacing/>
        <w:rPr>
          <w:rFonts w:asciiTheme="majorHAnsi" w:hAnsiTheme="majorHAnsi"/>
        </w:rPr>
      </w:pPr>
      <w:r w:rsidRPr="00260598">
        <w:rPr>
          <w:rFonts w:asciiTheme="majorHAnsi" w:hAnsiTheme="majorHAnsi"/>
          <w:b/>
        </w:rPr>
        <w:t>8:30</w:t>
      </w:r>
      <w:r w:rsidR="00E94B72" w:rsidRPr="00260598">
        <w:rPr>
          <w:rFonts w:asciiTheme="majorHAnsi" w:hAnsiTheme="majorHAnsi"/>
          <w:b/>
        </w:rPr>
        <w:t>a</w:t>
      </w:r>
      <w:r w:rsidRPr="00260598">
        <w:rPr>
          <w:rFonts w:asciiTheme="majorHAnsi" w:hAnsiTheme="majorHAnsi"/>
          <w:b/>
        </w:rPr>
        <w:t>-12</w:t>
      </w:r>
      <w:r w:rsidR="00B778EF" w:rsidRPr="00260598">
        <w:rPr>
          <w:rFonts w:asciiTheme="majorHAnsi" w:hAnsiTheme="majorHAnsi"/>
          <w:b/>
        </w:rPr>
        <w:t>:30</w:t>
      </w:r>
      <w:r w:rsidR="00E94B72" w:rsidRPr="00260598">
        <w:rPr>
          <w:rFonts w:asciiTheme="majorHAnsi" w:hAnsiTheme="majorHAnsi"/>
          <w:b/>
        </w:rPr>
        <w:t>p</w:t>
      </w:r>
      <w:r w:rsidR="00B778EF" w:rsidRPr="00260598">
        <w:rPr>
          <w:rFonts w:asciiTheme="majorHAnsi" w:hAnsiTheme="majorHAnsi"/>
          <w:b/>
        </w:rPr>
        <w:t xml:space="preserve">m </w:t>
      </w:r>
      <w:r w:rsidR="00B778EF" w:rsidRPr="00260598">
        <w:rPr>
          <w:rFonts w:asciiTheme="majorHAnsi" w:hAnsiTheme="majorHAnsi"/>
          <w:b/>
        </w:rPr>
        <w:tab/>
      </w:r>
      <w:r w:rsidR="00B778EF" w:rsidRPr="00260598">
        <w:rPr>
          <w:rFonts w:asciiTheme="majorHAnsi" w:hAnsiTheme="majorHAnsi"/>
        </w:rPr>
        <w:t xml:space="preserve">Site visit to </w:t>
      </w:r>
      <w:r w:rsidR="00936B69" w:rsidRPr="00260598">
        <w:rPr>
          <w:rFonts w:asciiTheme="majorHAnsi" w:hAnsiTheme="majorHAnsi"/>
        </w:rPr>
        <w:t>Oakland Technical High School</w:t>
      </w:r>
      <w:r w:rsidR="00B778EF" w:rsidRPr="00260598">
        <w:rPr>
          <w:rFonts w:asciiTheme="majorHAnsi" w:hAnsiTheme="majorHAnsi"/>
        </w:rPr>
        <w:t xml:space="preserve"> </w:t>
      </w:r>
    </w:p>
    <w:p w:rsidR="00B778EF" w:rsidRDefault="00B778EF" w:rsidP="007F04DC">
      <w:pPr>
        <w:spacing w:after="0" w:line="240" w:lineRule="auto"/>
        <w:ind w:left="-360"/>
        <w:contextualSpacing/>
        <w:rPr>
          <w:rFonts w:asciiTheme="majorHAnsi" w:hAnsiTheme="majorHAnsi"/>
          <w:i/>
        </w:rPr>
      </w:pPr>
      <w:r w:rsidRPr="00260598">
        <w:rPr>
          <w:rFonts w:asciiTheme="majorHAnsi" w:hAnsiTheme="majorHAnsi"/>
          <w:b/>
        </w:rPr>
        <w:tab/>
      </w:r>
      <w:r w:rsidRPr="00260598">
        <w:rPr>
          <w:rFonts w:asciiTheme="majorHAnsi" w:hAnsiTheme="majorHAnsi"/>
          <w:b/>
        </w:rPr>
        <w:tab/>
      </w:r>
      <w:r w:rsidRPr="00260598">
        <w:rPr>
          <w:rFonts w:asciiTheme="majorHAnsi" w:hAnsiTheme="majorHAnsi"/>
          <w:i/>
        </w:rPr>
        <w:tab/>
      </w:r>
      <w:r w:rsidR="00C34501" w:rsidRPr="00260598">
        <w:rPr>
          <w:rFonts w:asciiTheme="majorHAnsi" w:hAnsiTheme="majorHAnsi"/>
          <w:i/>
        </w:rPr>
        <w:t xml:space="preserve">Location: </w:t>
      </w:r>
      <w:r w:rsidR="00936B69" w:rsidRPr="00260598">
        <w:rPr>
          <w:rFonts w:asciiTheme="majorHAnsi" w:hAnsiTheme="majorHAnsi"/>
          <w:i/>
        </w:rPr>
        <w:t>4351 Broadway, Oakland, CA 94609</w:t>
      </w:r>
    </w:p>
    <w:p w:rsidR="00C02C4B" w:rsidRPr="00C02C4B" w:rsidRDefault="00C02C4B" w:rsidP="007F04DC">
      <w:pPr>
        <w:spacing w:after="0" w:line="240" w:lineRule="auto"/>
        <w:ind w:left="-360"/>
        <w:contextualSpacing/>
        <w:rPr>
          <w:rFonts w:asciiTheme="majorHAnsi" w:hAnsiTheme="majorHAnsi"/>
          <w:i/>
        </w:rPr>
      </w:pPr>
      <w:r>
        <w:rPr>
          <w:rFonts w:asciiTheme="majorHAnsi" w:hAnsiTheme="majorHAnsi"/>
          <w:i/>
        </w:rPr>
        <w:tab/>
      </w:r>
      <w:r>
        <w:rPr>
          <w:rFonts w:asciiTheme="majorHAnsi" w:hAnsiTheme="majorHAnsi"/>
          <w:i/>
        </w:rPr>
        <w:tab/>
      </w:r>
      <w:r>
        <w:rPr>
          <w:rFonts w:asciiTheme="majorHAnsi" w:hAnsiTheme="majorHAnsi"/>
          <w:i/>
        </w:rPr>
        <w:tab/>
      </w:r>
      <w:r w:rsidRPr="00C02C4B">
        <w:rPr>
          <w:rFonts w:asciiTheme="majorHAnsi" w:hAnsiTheme="majorHAnsi"/>
          <w:i/>
        </w:rPr>
        <w:t xml:space="preserve">Phone: </w:t>
      </w:r>
      <w:r w:rsidRPr="00C02C4B">
        <w:rPr>
          <w:i/>
        </w:rPr>
        <w:t>(510) 450-5400</w:t>
      </w:r>
    </w:p>
    <w:p w:rsidR="00936B69" w:rsidRPr="00260598" w:rsidRDefault="00936B69" w:rsidP="007F04DC">
      <w:pPr>
        <w:spacing w:after="0" w:line="240" w:lineRule="auto"/>
        <w:ind w:left="-360"/>
        <w:contextualSpacing/>
        <w:rPr>
          <w:rFonts w:asciiTheme="majorHAnsi" w:hAnsiTheme="majorHAnsi"/>
          <w:i/>
        </w:rPr>
      </w:pPr>
      <w:r w:rsidRPr="00260598">
        <w:rPr>
          <w:rFonts w:asciiTheme="majorHAnsi" w:hAnsiTheme="majorHAnsi"/>
          <w:i/>
        </w:rPr>
        <w:tab/>
      </w:r>
      <w:r w:rsidRPr="00260598">
        <w:rPr>
          <w:rFonts w:asciiTheme="majorHAnsi" w:hAnsiTheme="majorHAnsi"/>
          <w:i/>
        </w:rPr>
        <w:tab/>
      </w:r>
      <w:r w:rsidRPr="00260598">
        <w:rPr>
          <w:rFonts w:asciiTheme="majorHAnsi" w:hAnsiTheme="majorHAnsi"/>
          <w:i/>
        </w:rPr>
        <w:tab/>
        <w:t xml:space="preserve">Principal: </w:t>
      </w:r>
      <w:r w:rsidR="00426935" w:rsidRPr="00426935">
        <w:rPr>
          <w:rFonts w:asciiTheme="majorHAnsi" w:hAnsiTheme="majorHAnsi"/>
          <w:b/>
          <w:i/>
        </w:rPr>
        <w:t>Staci Ross-Morrison</w:t>
      </w:r>
    </w:p>
    <w:p w:rsidR="00B778EF" w:rsidRPr="00260598" w:rsidRDefault="00B778EF" w:rsidP="007F04DC">
      <w:pPr>
        <w:pStyle w:val="ListParagraph"/>
        <w:spacing w:after="0" w:line="240" w:lineRule="auto"/>
        <w:ind w:left="3240"/>
        <w:rPr>
          <w:rFonts w:asciiTheme="majorHAnsi" w:hAnsiTheme="majorHAnsi"/>
        </w:rPr>
      </w:pPr>
    </w:p>
    <w:p w:rsidR="00375248" w:rsidRPr="00260598" w:rsidRDefault="00375248" w:rsidP="007F04DC">
      <w:pPr>
        <w:spacing w:after="0" w:line="240" w:lineRule="auto"/>
        <w:ind w:left="1440" w:hanging="1800"/>
        <w:contextualSpacing/>
        <w:rPr>
          <w:rFonts w:asciiTheme="majorHAnsi" w:hAnsiTheme="majorHAnsi"/>
        </w:rPr>
      </w:pPr>
      <w:r w:rsidRPr="00260598">
        <w:rPr>
          <w:rFonts w:asciiTheme="majorHAnsi" w:hAnsiTheme="majorHAnsi"/>
          <w:b/>
        </w:rPr>
        <w:t>12:30-1:</w:t>
      </w:r>
      <w:r w:rsidR="0021700C" w:rsidRPr="00260598">
        <w:rPr>
          <w:rFonts w:asciiTheme="majorHAnsi" w:hAnsiTheme="majorHAnsi"/>
          <w:b/>
        </w:rPr>
        <w:t>0</w:t>
      </w:r>
      <w:r w:rsidR="00E94B72" w:rsidRPr="00260598">
        <w:rPr>
          <w:rFonts w:asciiTheme="majorHAnsi" w:hAnsiTheme="majorHAnsi"/>
          <w:b/>
        </w:rPr>
        <w:t>0</w:t>
      </w:r>
      <w:r w:rsidR="00B778EF" w:rsidRPr="00260598">
        <w:rPr>
          <w:rFonts w:asciiTheme="majorHAnsi" w:hAnsiTheme="majorHAnsi"/>
          <w:b/>
        </w:rPr>
        <w:t>pm</w:t>
      </w:r>
      <w:r w:rsidRPr="00260598">
        <w:rPr>
          <w:rFonts w:asciiTheme="majorHAnsi" w:hAnsiTheme="majorHAnsi"/>
        </w:rPr>
        <w:t xml:space="preserve"> </w:t>
      </w:r>
      <w:r w:rsidRPr="00260598">
        <w:rPr>
          <w:rFonts w:asciiTheme="majorHAnsi" w:hAnsiTheme="majorHAnsi"/>
        </w:rPr>
        <w:tab/>
        <w:t xml:space="preserve">Lunch and </w:t>
      </w:r>
      <w:r w:rsidR="0021700C" w:rsidRPr="00260598">
        <w:rPr>
          <w:rFonts w:asciiTheme="majorHAnsi" w:hAnsiTheme="majorHAnsi"/>
        </w:rPr>
        <w:t>Debrief</w:t>
      </w:r>
      <w:r w:rsidR="00B778EF" w:rsidRPr="00260598">
        <w:rPr>
          <w:rFonts w:asciiTheme="majorHAnsi" w:hAnsiTheme="majorHAnsi"/>
        </w:rPr>
        <w:t xml:space="preserve"> </w:t>
      </w:r>
    </w:p>
    <w:p w:rsidR="00B778EF" w:rsidRPr="00260598" w:rsidRDefault="00B778EF" w:rsidP="007F04DC">
      <w:pPr>
        <w:spacing w:after="0" w:line="240" w:lineRule="auto"/>
        <w:ind w:left="1440" w:hanging="1800"/>
        <w:contextualSpacing/>
        <w:rPr>
          <w:rFonts w:asciiTheme="majorHAnsi" w:hAnsiTheme="majorHAnsi"/>
        </w:rPr>
      </w:pPr>
    </w:p>
    <w:p w:rsidR="00B778EF" w:rsidRDefault="00375248" w:rsidP="007F04DC">
      <w:pPr>
        <w:spacing w:after="0" w:line="240" w:lineRule="auto"/>
        <w:ind w:left="1440" w:hanging="1800"/>
        <w:contextualSpacing/>
        <w:rPr>
          <w:rFonts w:asciiTheme="majorHAnsi" w:hAnsiTheme="majorHAnsi"/>
        </w:rPr>
      </w:pPr>
      <w:r w:rsidRPr="00260598">
        <w:rPr>
          <w:rFonts w:asciiTheme="majorHAnsi" w:hAnsiTheme="majorHAnsi"/>
          <w:b/>
        </w:rPr>
        <w:t>1:</w:t>
      </w:r>
      <w:r w:rsidR="00E41723">
        <w:rPr>
          <w:rFonts w:asciiTheme="majorHAnsi" w:hAnsiTheme="majorHAnsi"/>
          <w:b/>
        </w:rPr>
        <w:t>0</w:t>
      </w:r>
      <w:r w:rsidR="00E94B72" w:rsidRPr="00260598">
        <w:rPr>
          <w:rFonts w:asciiTheme="majorHAnsi" w:hAnsiTheme="majorHAnsi"/>
          <w:b/>
        </w:rPr>
        <w:t>0</w:t>
      </w:r>
      <w:r w:rsidR="00B778EF" w:rsidRPr="00260598">
        <w:rPr>
          <w:rFonts w:asciiTheme="majorHAnsi" w:hAnsiTheme="majorHAnsi"/>
          <w:b/>
        </w:rPr>
        <w:t>pm</w:t>
      </w:r>
      <w:r w:rsidR="00B778EF" w:rsidRPr="00260598">
        <w:rPr>
          <w:rFonts w:asciiTheme="majorHAnsi" w:hAnsiTheme="majorHAnsi"/>
          <w:b/>
        </w:rPr>
        <w:tab/>
      </w:r>
      <w:r w:rsidR="00B778EF" w:rsidRPr="00260598">
        <w:rPr>
          <w:rFonts w:asciiTheme="majorHAnsi" w:hAnsiTheme="majorHAnsi"/>
        </w:rPr>
        <w:t>Board Bus for Airport</w:t>
      </w:r>
    </w:p>
    <w:p w:rsidR="00782DCE" w:rsidRPr="00260598" w:rsidRDefault="00C02C4B" w:rsidP="006E7EF8">
      <w:pPr>
        <w:spacing w:after="0" w:line="240" w:lineRule="auto"/>
        <w:ind w:left="1440" w:hanging="1800"/>
        <w:contextualSpacing/>
      </w:pPr>
      <w:r>
        <w:rPr>
          <w:rFonts w:asciiTheme="majorHAnsi" w:hAnsiTheme="majorHAnsi"/>
          <w:b/>
        </w:rPr>
        <w:lastRenderedPageBreak/>
        <w:tab/>
      </w:r>
      <w:r>
        <w:rPr>
          <w:rFonts w:asciiTheme="majorHAnsi" w:hAnsiTheme="majorHAnsi"/>
          <w:i/>
        </w:rPr>
        <w:t>There will be two buses to take participants to their destination, one leaving for San Francisco International Airport (SFO) and one leaving for Oakland International Airport (OAK)</w:t>
      </w:r>
    </w:p>
    <w:sectPr w:rsidR="00782DCE" w:rsidRPr="00260598" w:rsidSect="00782DCE">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07" w:rsidRDefault="00E02007" w:rsidP="001766F0">
      <w:pPr>
        <w:spacing w:after="0" w:line="240" w:lineRule="auto"/>
      </w:pPr>
      <w:r>
        <w:separator/>
      </w:r>
    </w:p>
  </w:endnote>
  <w:endnote w:type="continuationSeparator" w:id="0">
    <w:p w:rsidR="00E02007" w:rsidRDefault="00E02007" w:rsidP="00176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07" w:rsidRDefault="00E02007" w:rsidP="001766F0">
      <w:pPr>
        <w:spacing w:after="0" w:line="240" w:lineRule="auto"/>
      </w:pPr>
      <w:r>
        <w:separator/>
      </w:r>
    </w:p>
  </w:footnote>
  <w:footnote w:type="continuationSeparator" w:id="0">
    <w:p w:rsidR="00E02007" w:rsidRDefault="00E02007" w:rsidP="00176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07" w:rsidRDefault="00E02007">
    <w:pPr>
      <w:pStyle w:val="Header"/>
    </w:pPr>
    <w:r w:rsidRPr="00975710">
      <w:rPr>
        <w:noProof/>
      </w:rPr>
      <w:drawing>
        <wp:inline distT="0" distB="0" distL="0" distR="0">
          <wp:extent cx="1963882" cy="8001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_logoFIN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63882" cy="800100"/>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3283"/>
    <w:multiLevelType w:val="hybridMultilevel"/>
    <w:tmpl w:val="CE8442D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44722DE"/>
    <w:multiLevelType w:val="hybridMultilevel"/>
    <w:tmpl w:val="0C1E311E"/>
    <w:lvl w:ilvl="0" w:tplc="70DE52B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E4716"/>
    <w:multiLevelType w:val="hybridMultilevel"/>
    <w:tmpl w:val="0A6C2FF4"/>
    <w:lvl w:ilvl="0" w:tplc="7C867EC6">
      <w:start w:val="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4657C"/>
    <w:multiLevelType w:val="hybridMultilevel"/>
    <w:tmpl w:val="1BB65ED2"/>
    <w:lvl w:ilvl="0" w:tplc="F872B4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F3FE3"/>
    <w:multiLevelType w:val="hybridMultilevel"/>
    <w:tmpl w:val="C952094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2C57D9"/>
    <w:multiLevelType w:val="hybridMultilevel"/>
    <w:tmpl w:val="EC46CCD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B778EF"/>
    <w:rsid w:val="00015121"/>
    <w:rsid w:val="0003222E"/>
    <w:rsid w:val="000757F7"/>
    <w:rsid w:val="00084036"/>
    <w:rsid w:val="000A1FF5"/>
    <w:rsid w:val="000C2FF5"/>
    <w:rsid w:val="00114985"/>
    <w:rsid w:val="00121DE6"/>
    <w:rsid w:val="00137A98"/>
    <w:rsid w:val="00142104"/>
    <w:rsid w:val="001552F7"/>
    <w:rsid w:val="001766F0"/>
    <w:rsid w:val="001846AE"/>
    <w:rsid w:val="001B5423"/>
    <w:rsid w:val="001E16E7"/>
    <w:rsid w:val="0021700C"/>
    <w:rsid w:val="002236DB"/>
    <w:rsid w:val="00244AF8"/>
    <w:rsid w:val="00260598"/>
    <w:rsid w:val="002968DE"/>
    <w:rsid w:val="002A0866"/>
    <w:rsid w:val="002D3132"/>
    <w:rsid w:val="00311BCB"/>
    <w:rsid w:val="0031586C"/>
    <w:rsid w:val="0035293B"/>
    <w:rsid w:val="00370BBE"/>
    <w:rsid w:val="00375248"/>
    <w:rsid w:val="003803D4"/>
    <w:rsid w:val="00401326"/>
    <w:rsid w:val="00426935"/>
    <w:rsid w:val="00436438"/>
    <w:rsid w:val="004916E4"/>
    <w:rsid w:val="004A5BFC"/>
    <w:rsid w:val="004C7822"/>
    <w:rsid w:val="004D51F6"/>
    <w:rsid w:val="004F073B"/>
    <w:rsid w:val="004F47AF"/>
    <w:rsid w:val="00511476"/>
    <w:rsid w:val="00521F90"/>
    <w:rsid w:val="0052279E"/>
    <w:rsid w:val="005B0A72"/>
    <w:rsid w:val="005C0F94"/>
    <w:rsid w:val="005D1E98"/>
    <w:rsid w:val="005E0883"/>
    <w:rsid w:val="005E2986"/>
    <w:rsid w:val="005E5F0F"/>
    <w:rsid w:val="00625DD1"/>
    <w:rsid w:val="00634EE5"/>
    <w:rsid w:val="006731EC"/>
    <w:rsid w:val="00685545"/>
    <w:rsid w:val="006938B3"/>
    <w:rsid w:val="006A3A49"/>
    <w:rsid w:val="006D5775"/>
    <w:rsid w:val="006E7EF8"/>
    <w:rsid w:val="00750FA3"/>
    <w:rsid w:val="00755761"/>
    <w:rsid w:val="00767CA5"/>
    <w:rsid w:val="00782DCE"/>
    <w:rsid w:val="007C0208"/>
    <w:rsid w:val="007D7147"/>
    <w:rsid w:val="007F04DC"/>
    <w:rsid w:val="008550B6"/>
    <w:rsid w:val="00904DFB"/>
    <w:rsid w:val="0090780A"/>
    <w:rsid w:val="00936B69"/>
    <w:rsid w:val="00937FB8"/>
    <w:rsid w:val="0094483C"/>
    <w:rsid w:val="00975710"/>
    <w:rsid w:val="00982196"/>
    <w:rsid w:val="009837E2"/>
    <w:rsid w:val="00997BF6"/>
    <w:rsid w:val="009F09ED"/>
    <w:rsid w:val="00A20BA9"/>
    <w:rsid w:val="00A50D17"/>
    <w:rsid w:val="00AA765A"/>
    <w:rsid w:val="00AB1050"/>
    <w:rsid w:val="00AC6C63"/>
    <w:rsid w:val="00B16B52"/>
    <w:rsid w:val="00B731C3"/>
    <w:rsid w:val="00B778EF"/>
    <w:rsid w:val="00B828E2"/>
    <w:rsid w:val="00B96E37"/>
    <w:rsid w:val="00C02C4B"/>
    <w:rsid w:val="00C34501"/>
    <w:rsid w:val="00C34538"/>
    <w:rsid w:val="00C76E9A"/>
    <w:rsid w:val="00CB5A53"/>
    <w:rsid w:val="00CC03CA"/>
    <w:rsid w:val="00D64C0B"/>
    <w:rsid w:val="00D708B2"/>
    <w:rsid w:val="00DA17A8"/>
    <w:rsid w:val="00DA1C49"/>
    <w:rsid w:val="00DB7793"/>
    <w:rsid w:val="00DC1EAB"/>
    <w:rsid w:val="00DC602F"/>
    <w:rsid w:val="00DE795F"/>
    <w:rsid w:val="00E02007"/>
    <w:rsid w:val="00E151AA"/>
    <w:rsid w:val="00E41723"/>
    <w:rsid w:val="00E81E06"/>
    <w:rsid w:val="00E93FEC"/>
    <w:rsid w:val="00E943D5"/>
    <w:rsid w:val="00E94B72"/>
    <w:rsid w:val="00EF7482"/>
    <w:rsid w:val="00F41790"/>
    <w:rsid w:val="00F51E02"/>
    <w:rsid w:val="00F66137"/>
    <w:rsid w:val="00F67948"/>
    <w:rsid w:val="00F768DE"/>
    <w:rsid w:val="00F8187E"/>
    <w:rsid w:val="00FA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EF"/>
  </w:style>
  <w:style w:type="paragraph" w:styleId="Heading1">
    <w:name w:val="heading 1"/>
    <w:basedOn w:val="Normal"/>
    <w:link w:val="Heading1Char"/>
    <w:uiPriority w:val="9"/>
    <w:qFormat/>
    <w:rsid w:val="00904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EF"/>
    <w:pPr>
      <w:ind w:left="720"/>
      <w:contextualSpacing/>
    </w:pPr>
  </w:style>
  <w:style w:type="character" w:styleId="Hyperlink">
    <w:name w:val="Hyperlink"/>
    <w:basedOn w:val="DefaultParagraphFont"/>
    <w:uiPriority w:val="99"/>
    <w:unhideWhenUsed/>
    <w:rsid w:val="003803D4"/>
    <w:rPr>
      <w:color w:val="0000FF" w:themeColor="hyperlink"/>
      <w:u w:val="single"/>
    </w:rPr>
  </w:style>
  <w:style w:type="character" w:styleId="CommentReference">
    <w:name w:val="annotation reference"/>
    <w:basedOn w:val="DefaultParagraphFont"/>
    <w:uiPriority w:val="99"/>
    <w:semiHidden/>
    <w:unhideWhenUsed/>
    <w:rsid w:val="007D7147"/>
    <w:rPr>
      <w:sz w:val="16"/>
      <w:szCs w:val="16"/>
    </w:rPr>
  </w:style>
  <w:style w:type="paragraph" w:styleId="CommentText">
    <w:name w:val="annotation text"/>
    <w:basedOn w:val="Normal"/>
    <w:link w:val="CommentTextChar"/>
    <w:uiPriority w:val="99"/>
    <w:semiHidden/>
    <w:unhideWhenUsed/>
    <w:rsid w:val="007D7147"/>
    <w:pPr>
      <w:spacing w:line="240" w:lineRule="auto"/>
    </w:pPr>
    <w:rPr>
      <w:sz w:val="20"/>
      <w:szCs w:val="20"/>
    </w:rPr>
  </w:style>
  <w:style w:type="character" w:customStyle="1" w:styleId="CommentTextChar">
    <w:name w:val="Comment Text Char"/>
    <w:basedOn w:val="DefaultParagraphFont"/>
    <w:link w:val="CommentText"/>
    <w:uiPriority w:val="99"/>
    <w:semiHidden/>
    <w:rsid w:val="007D7147"/>
    <w:rPr>
      <w:sz w:val="20"/>
      <w:szCs w:val="20"/>
    </w:rPr>
  </w:style>
  <w:style w:type="paragraph" w:styleId="CommentSubject">
    <w:name w:val="annotation subject"/>
    <w:basedOn w:val="CommentText"/>
    <w:next w:val="CommentText"/>
    <w:link w:val="CommentSubjectChar"/>
    <w:uiPriority w:val="99"/>
    <w:semiHidden/>
    <w:unhideWhenUsed/>
    <w:rsid w:val="007D7147"/>
    <w:rPr>
      <w:b/>
      <w:bCs/>
    </w:rPr>
  </w:style>
  <w:style w:type="character" w:customStyle="1" w:styleId="CommentSubjectChar">
    <w:name w:val="Comment Subject Char"/>
    <w:basedOn w:val="CommentTextChar"/>
    <w:link w:val="CommentSubject"/>
    <w:uiPriority w:val="99"/>
    <w:semiHidden/>
    <w:rsid w:val="007D7147"/>
    <w:rPr>
      <w:b/>
      <w:bCs/>
    </w:rPr>
  </w:style>
  <w:style w:type="paragraph" w:styleId="BalloonText">
    <w:name w:val="Balloon Text"/>
    <w:basedOn w:val="Normal"/>
    <w:link w:val="BalloonTextChar"/>
    <w:uiPriority w:val="99"/>
    <w:semiHidden/>
    <w:unhideWhenUsed/>
    <w:rsid w:val="007D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47"/>
    <w:rPr>
      <w:rFonts w:ascii="Tahoma" w:hAnsi="Tahoma" w:cs="Tahoma"/>
      <w:sz w:val="16"/>
      <w:szCs w:val="16"/>
    </w:rPr>
  </w:style>
  <w:style w:type="paragraph" w:styleId="Header">
    <w:name w:val="header"/>
    <w:basedOn w:val="Normal"/>
    <w:link w:val="HeaderChar"/>
    <w:uiPriority w:val="99"/>
    <w:semiHidden/>
    <w:unhideWhenUsed/>
    <w:rsid w:val="00176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6F0"/>
  </w:style>
  <w:style w:type="paragraph" w:styleId="Footer">
    <w:name w:val="footer"/>
    <w:basedOn w:val="Normal"/>
    <w:link w:val="FooterChar"/>
    <w:uiPriority w:val="99"/>
    <w:semiHidden/>
    <w:unhideWhenUsed/>
    <w:rsid w:val="00176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6F0"/>
  </w:style>
  <w:style w:type="character" w:customStyle="1" w:styleId="Heading1Char">
    <w:name w:val="Heading 1 Char"/>
    <w:basedOn w:val="DefaultParagraphFont"/>
    <w:link w:val="Heading1"/>
    <w:uiPriority w:val="9"/>
    <w:rsid w:val="00904DFB"/>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904DFB"/>
  </w:style>
  <w:style w:type="character" w:styleId="FollowedHyperlink">
    <w:name w:val="FollowedHyperlink"/>
    <w:basedOn w:val="DefaultParagraphFont"/>
    <w:uiPriority w:val="99"/>
    <w:semiHidden/>
    <w:unhideWhenUsed/>
    <w:rsid w:val="004D51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0377215">
      <w:bodyDiv w:val="1"/>
      <w:marLeft w:val="0"/>
      <w:marRight w:val="0"/>
      <w:marTop w:val="0"/>
      <w:marBottom w:val="0"/>
      <w:divBdr>
        <w:top w:val="none" w:sz="0" w:space="0" w:color="auto"/>
        <w:left w:val="none" w:sz="0" w:space="0" w:color="auto"/>
        <w:bottom w:val="none" w:sz="0" w:space="0" w:color="auto"/>
        <w:right w:val="none" w:sz="0" w:space="0" w:color="auto"/>
      </w:divBdr>
    </w:div>
    <w:div w:id="664286399">
      <w:bodyDiv w:val="1"/>
      <w:marLeft w:val="0"/>
      <w:marRight w:val="0"/>
      <w:marTop w:val="0"/>
      <w:marBottom w:val="0"/>
      <w:divBdr>
        <w:top w:val="none" w:sz="0" w:space="0" w:color="auto"/>
        <w:left w:val="none" w:sz="0" w:space="0" w:color="auto"/>
        <w:bottom w:val="none" w:sz="0" w:space="0" w:color="auto"/>
        <w:right w:val="none" w:sz="0" w:space="0" w:color="auto"/>
      </w:divBdr>
    </w:div>
    <w:div w:id="933586924">
      <w:bodyDiv w:val="1"/>
      <w:marLeft w:val="0"/>
      <w:marRight w:val="0"/>
      <w:marTop w:val="0"/>
      <w:marBottom w:val="0"/>
      <w:divBdr>
        <w:top w:val="none" w:sz="0" w:space="0" w:color="auto"/>
        <w:left w:val="none" w:sz="0" w:space="0" w:color="auto"/>
        <w:bottom w:val="none" w:sz="0" w:space="0" w:color="auto"/>
        <w:right w:val="none" w:sz="0" w:space="0" w:color="auto"/>
      </w:divBdr>
    </w:div>
    <w:div w:id="1053768399">
      <w:bodyDiv w:val="1"/>
      <w:marLeft w:val="0"/>
      <w:marRight w:val="0"/>
      <w:marTop w:val="0"/>
      <w:marBottom w:val="0"/>
      <w:divBdr>
        <w:top w:val="none" w:sz="0" w:space="0" w:color="auto"/>
        <w:left w:val="none" w:sz="0" w:space="0" w:color="auto"/>
        <w:bottom w:val="none" w:sz="0" w:space="0" w:color="auto"/>
        <w:right w:val="none" w:sz="0" w:space="0" w:color="auto"/>
      </w:divBdr>
    </w:div>
    <w:div w:id="1131290428">
      <w:bodyDiv w:val="1"/>
      <w:marLeft w:val="0"/>
      <w:marRight w:val="0"/>
      <w:marTop w:val="0"/>
      <w:marBottom w:val="0"/>
      <w:divBdr>
        <w:top w:val="none" w:sz="0" w:space="0" w:color="auto"/>
        <w:left w:val="none" w:sz="0" w:space="0" w:color="auto"/>
        <w:bottom w:val="none" w:sz="0" w:space="0" w:color="auto"/>
        <w:right w:val="none" w:sz="0" w:space="0" w:color="auto"/>
      </w:divBdr>
    </w:div>
    <w:div w:id="1427144435">
      <w:bodyDiv w:val="1"/>
      <w:marLeft w:val="0"/>
      <w:marRight w:val="0"/>
      <w:marTop w:val="0"/>
      <w:marBottom w:val="0"/>
      <w:divBdr>
        <w:top w:val="none" w:sz="0" w:space="0" w:color="auto"/>
        <w:left w:val="none" w:sz="0" w:space="0" w:color="auto"/>
        <w:bottom w:val="none" w:sz="0" w:space="0" w:color="auto"/>
        <w:right w:val="none" w:sz="0" w:space="0" w:color="auto"/>
      </w:divBdr>
    </w:div>
    <w:div w:id="1691028940">
      <w:bodyDiv w:val="1"/>
      <w:marLeft w:val="0"/>
      <w:marRight w:val="0"/>
      <w:marTop w:val="0"/>
      <w:marBottom w:val="0"/>
      <w:divBdr>
        <w:top w:val="none" w:sz="0" w:space="0" w:color="auto"/>
        <w:left w:val="none" w:sz="0" w:space="0" w:color="auto"/>
        <w:bottom w:val="none" w:sz="0" w:space="0" w:color="auto"/>
        <w:right w:val="none" w:sz="0" w:space="0" w:color="auto"/>
      </w:divBdr>
    </w:div>
    <w:div w:id="1723400579">
      <w:bodyDiv w:val="1"/>
      <w:marLeft w:val="0"/>
      <w:marRight w:val="0"/>
      <w:marTop w:val="0"/>
      <w:marBottom w:val="0"/>
      <w:divBdr>
        <w:top w:val="none" w:sz="0" w:space="0" w:color="auto"/>
        <w:left w:val="none" w:sz="0" w:space="0" w:color="auto"/>
        <w:bottom w:val="none" w:sz="0" w:space="0" w:color="auto"/>
        <w:right w:val="none" w:sz="0" w:space="0" w:color="auto"/>
      </w:divBdr>
    </w:div>
    <w:div w:id="18730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munityschools.org/aboutschools/video_what_is_a_community_school.aspx" TargetMode="External"/><Relationship Id="rId13" Type="http://schemas.openxmlformats.org/officeDocument/2006/relationships/hyperlink" Target="http://www.thrivingstudents.org/sites/default/files/Community-Schools-Thriving-Students-Strategic-Pl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yschools.org/resources/oakland_ca_lifting_the_visio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trends.org/?publications=integrated-student-supports-a-summary-of-the-evidence-base-for-policymakers" TargetMode="External"/><Relationship Id="rId5" Type="http://schemas.openxmlformats.org/officeDocument/2006/relationships/webSettings" Target="webSettings.xml"/><Relationship Id="rId15" Type="http://schemas.openxmlformats.org/officeDocument/2006/relationships/hyperlink" Target="http://www.communityschools.org/policy_advocacy/default.aspx" TargetMode="External"/><Relationship Id="rId10" Type="http://schemas.openxmlformats.org/officeDocument/2006/relationships/hyperlink" Target="http://www.communityschools.org/assets/1/Section%20Permission/Community%20School%20Results%202013.pdf" TargetMode="External"/><Relationship Id="rId4" Type="http://schemas.openxmlformats.org/officeDocument/2006/relationships/settings" Target="settings.xml"/><Relationship Id="rId9" Type="http://schemas.openxmlformats.org/officeDocument/2006/relationships/hyperlink" Target="https://www.youtube.com/watch?v=r_2zFFQxr7M&amp;feature=youtu.be" TargetMode="External"/><Relationship Id="rId14" Type="http://schemas.openxmlformats.org/officeDocument/2006/relationships/hyperlink" Target="http://www.communityschools.org/equity/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FA9EE-81DA-446D-9A8F-E072FCD2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Valent</dc:creator>
  <cp:lastModifiedBy>Loretta Goodwin</cp:lastModifiedBy>
  <cp:revision>9</cp:revision>
  <cp:lastPrinted>2014-09-10T16:08:00Z</cp:lastPrinted>
  <dcterms:created xsi:type="dcterms:W3CDTF">2014-11-13T22:51:00Z</dcterms:created>
  <dcterms:modified xsi:type="dcterms:W3CDTF">2014-11-19T14:18:00Z</dcterms:modified>
</cp:coreProperties>
</file>