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47" w:rsidRPr="00F25FE3" w:rsidRDefault="007D5547" w:rsidP="007D5547">
      <w:pPr>
        <w:spacing w:after="0"/>
        <w:rPr>
          <w:rFonts w:asciiTheme="majorHAnsi" w:hAnsiTheme="majorHAnsi"/>
          <w:b/>
          <w:sz w:val="30"/>
          <w:szCs w:val="30"/>
          <w:u w:val="single"/>
        </w:rPr>
      </w:pPr>
      <w:r w:rsidRPr="004C220A">
        <w:rPr>
          <w:rFonts w:asciiTheme="majorHAnsi" w:hAnsiTheme="majorHAnsi"/>
          <w:b/>
          <w:sz w:val="30"/>
          <w:szCs w:val="30"/>
          <w:u w:val="single"/>
        </w:rPr>
        <w:t>Great Schools Partnership</w:t>
      </w:r>
    </w:p>
    <w:p w:rsidR="007D5547" w:rsidRDefault="007D5547" w:rsidP="007D5547">
      <w:pPr>
        <w:spacing w:after="0"/>
        <w:rPr>
          <w:rFonts w:asciiTheme="majorHAnsi" w:hAnsiTheme="majorHAnsi"/>
          <w:sz w:val="24"/>
          <w:szCs w:val="24"/>
        </w:rPr>
      </w:pPr>
      <w:r w:rsidRPr="00F25FE3">
        <w:rPr>
          <w:rFonts w:asciiTheme="majorHAnsi" w:hAnsiTheme="majorHAnsi"/>
          <w:b/>
          <w:sz w:val="24"/>
          <w:szCs w:val="24"/>
        </w:rPr>
        <w:t>Contact Information</w:t>
      </w:r>
      <w:r w:rsidRPr="00F25FE3">
        <w:rPr>
          <w:rFonts w:asciiTheme="majorHAnsi" w:hAnsiTheme="majorHAnsi"/>
          <w:sz w:val="24"/>
          <w:szCs w:val="24"/>
        </w:rPr>
        <w:t xml:space="preserve">: </w:t>
      </w:r>
    </w:p>
    <w:p w:rsidR="007D5547" w:rsidRPr="006519C9" w:rsidRDefault="007D5547" w:rsidP="007D5547">
      <w:pPr>
        <w:pStyle w:val="ListParagraph"/>
        <w:numPr>
          <w:ilvl w:val="0"/>
          <w:numId w:val="1"/>
        </w:numPr>
        <w:spacing w:after="0"/>
        <w:rPr>
          <w:rFonts w:asciiTheme="majorHAnsi" w:hAnsiTheme="majorHAnsi"/>
          <w:sz w:val="24"/>
          <w:szCs w:val="24"/>
        </w:rPr>
      </w:pPr>
      <w:r w:rsidRPr="006519C9">
        <w:rPr>
          <w:rFonts w:asciiTheme="majorHAnsi" w:hAnsiTheme="majorHAnsi"/>
          <w:sz w:val="24"/>
          <w:szCs w:val="24"/>
        </w:rPr>
        <w:t>M</w:t>
      </w:r>
      <w:r>
        <w:rPr>
          <w:rFonts w:asciiTheme="majorHAnsi" w:hAnsiTheme="majorHAnsi"/>
          <w:sz w:val="24"/>
          <w:szCs w:val="24"/>
        </w:rPr>
        <w:t xml:space="preserve">ark </w:t>
      </w:r>
      <w:proofErr w:type="spellStart"/>
      <w:r>
        <w:rPr>
          <w:rFonts w:asciiTheme="majorHAnsi" w:hAnsiTheme="majorHAnsi"/>
          <w:sz w:val="24"/>
          <w:szCs w:val="24"/>
        </w:rPr>
        <w:t>Kostin</w:t>
      </w:r>
      <w:proofErr w:type="spellEnd"/>
      <w:r>
        <w:rPr>
          <w:rFonts w:asciiTheme="majorHAnsi" w:hAnsiTheme="majorHAnsi"/>
          <w:sz w:val="24"/>
          <w:szCs w:val="24"/>
        </w:rPr>
        <w:t xml:space="preserve">, Associate Director, </w:t>
      </w:r>
      <w:hyperlink r:id="rId5" w:history="1">
        <w:r w:rsidRPr="00F25FE3">
          <w:rPr>
            <w:rFonts w:asciiTheme="majorHAnsi" w:eastAsia="Times New Roman" w:hAnsiTheme="majorHAnsi" w:cs="Times New Roman"/>
            <w:color w:val="0000FF"/>
            <w:sz w:val="24"/>
            <w:szCs w:val="24"/>
            <w:u w:val="single"/>
          </w:rPr>
          <w:t>mkostin@greatschoolspartnership.org</w:t>
        </w:r>
      </w:hyperlink>
    </w:p>
    <w:p w:rsidR="007D5547" w:rsidRPr="006519C9" w:rsidRDefault="007D5547" w:rsidP="007D5547">
      <w:pPr>
        <w:pStyle w:val="ListParagraph"/>
        <w:numPr>
          <w:ilvl w:val="0"/>
          <w:numId w:val="1"/>
        </w:numPr>
        <w:spacing w:after="0"/>
        <w:rPr>
          <w:rFonts w:asciiTheme="majorHAnsi" w:eastAsia="Times New Roman" w:hAnsiTheme="majorHAnsi" w:cs="Times New Roman"/>
          <w:sz w:val="24"/>
          <w:szCs w:val="24"/>
        </w:rPr>
      </w:pPr>
      <w:r w:rsidRPr="006519C9">
        <w:rPr>
          <w:rFonts w:asciiTheme="majorHAnsi" w:eastAsia="Times New Roman" w:hAnsiTheme="majorHAnsi" w:cs="Times New Roman"/>
          <w:sz w:val="24"/>
          <w:szCs w:val="24"/>
        </w:rPr>
        <w:t xml:space="preserve">Duke Albanese, Senior Policy Advisor, </w:t>
      </w:r>
      <w:hyperlink r:id="rId6" w:history="1">
        <w:r w:rsidRPr="00972EC3">
          <w:rPr>
            <w:rStyle w:val="Hyperlink"/>
            <w:rFonts w:asciiTheme="majorHAnsi" w:eastAsia="Times New Roman" w:hAnsiTheme="majorHAnsi" w:cs="Times New Roman"/>
            <w:sz w:val="24"/>
            <w:szCs w:val="24"/>
          </w:rPr>
          <w:t>DAlbanese@greatschoolspartnership.org</w:t>
        </w:r>
      </w:hyperlink>
      <w:r>
        <w:rPr>
          <w:rFonts w:asciiTheme="majorHAnsi" w:eastAsia="Times New Roman" w:hAnsiTheme="majorHAnsi" w:cs="Times New Roman"/>
          <w:sz w:val="24"/>
          <w:szCs w:val="24"/>
        </w:rPr>
        <w:t xml:space="preserve"> </w:t>
      </w:r>
    </w:p>
    <w:p w:rsidR="007D5547" w:rsidRPr="00F25FE3" w:rsidRDefault="007D5547" w:rsidP="007D5547">
      <w:pPr>
        <w:spacing w:after="0"/>
        <w:rPr>
          <w:rFonts w:asciiTheme="majorHAnsi" w:hAnsiTheme="majorHAnsi"/>
          <w:sz w:val="24"/>
          <w:szCs w:val="24"/>
        </w:rPr>
      </w:pPr>
      <w:r w:rsidRPr="00F25FE3">
        <w:rPr>
          <w:rFonts w:asciiTheme="majorHAnsi" w:hAnsiTheme="majorHAnsi"/>
          <w:b/>
          <w:sz w:val="24"/>
          <w:szCs w:val="24"/>
        </w:rPr>
        <w:t>Location</w:t>
      </w:r>
      <w:r w:rsidRPr="00F25FE3">
        <w:rPr>
          <w:rFonts w:asciiTheme="majorHAnsi" w:hAnsiTheme="majorHAnsi"/>
          <w:sz w:val="24"/>
          <w:szCs w:val="24"/>
        </w:rPr>
        <w:t>: Portland, Maine</w:t>
      </w:r>
    </w:p>
    <w:p w:rsidR="007D5547" w:rsidRPr="004C220A" w:rsidRDefault="007D5547" w:rsidP="007D5547">
      <w:pPr>
        <w:spacing w:after="0"/>
        <w:rPr>
          <w:rFonts w:asciiTheme="majorHAnsi" w:hAnsiTheme="majorHAnsi"/>
          <w:sz w:val="24"/>
          <w:szCs w:val="24"/>
        </w:rPr>
      </w:pPr>
      <w:r w:rsidRPr="004C220A">
        <w:rPr>
          <w:rFonts w:asciiTheme="majorHAnsi" w:hAnsiTheme="majorHAnsi"/>
          <w:b/>
          <w:sz w:val="24"/>
          <w:szCs w:val="24"/>
        </w:rPr>
        <w:t>Phone</w:t>
      </w:r>
      <w:r w:rsidRPr="004C220A">
        <w:rPr>
          <w:rFonts w:asciiTheme="majorHAnsi" w:hAnsiTheme="majorHAnsi"/>
          <w:sz w:val="24"/>
          <w:szCs w:val="24"/>
        </w:rPr>
        <w:t>: (207) 773-0505</w:t>
      </w:r>
    </w:p>
    <w:p w:rsidR="007D5547" w:rsidRPr="00F25FE3" w:rsidRDefault="007D5547" w:rsidP="007D5547">
      <w:pPr>
        <w:spacing w:after="0"/>
        <w:rPr>
          <w:rFonts w:asciiTheme="majorHAnsi" w:hAnsiTheme="majorHAnsi"/>
          <w:sz w:val="24"/>
          <w:szCs w:val="24"/>
        </w:rPr>
      </w:pPr>
      <w:r w:rsidRPr="00F25FE3">
        <w:rPr>
          <w:rFonts w:asciiTheme="majorHAnsi" w:hAnsiTheme="majorHAnsi"/>
          <w:b/>
          <w:sz w:val="24"/>
          <w:szCs w:val="24"/>
        </w:rPr>
        <w:t>Website</w:t>
      </w:r>
      <w:r w:rsidRPr="00F25FE3">
        <w:rPr>
          <w:rFonts w:asciiTheme="majorHAnsi" w:hAnsiTheme="majorHAnsi"/>
          <w:sz w:val="24"/>
          <w:szCs w:val="24"/>
        </w:rPr>
        <w:t xml:space="preserve">: </w:t>
      </w:r>
      <w:hyperlink r:id="rId7" w:history="1">
        <w:r w:rsidRPr="00F25FE3">
          <w:rPr>
            <w:rStyle w:val="Hyperlink"/>
            <w:rFonts w:asciiTheme="majorHAnsi" w:hAnsiTheme="majorHAnsi"/>
            <w:sz w:val="24"/>
            <w:szCs w:val="24"/>
          </w:rPr>
          <w:t>http://www.greatschoolspartnership.org/</w:t>
        </w:r>
      </w:hyperlink>
      <w:r w:rsidRPr="00F25FE3">
        <w:rPr>
          <w:rFonts w:asciiTheme="majorHAnsi" w:hAnsiTheme="majorHAnsi"/>
          <w:sz w:val="24"/>
          <w:szCs w:val="24"/>
        </w:rPr>
        <w:t xml:space="preserve"> </w:t>
      </w:r>
    </w:p>
    <w:p w:rsidR="007D5547" w:rsidRDefault="007D5547" w:rsidP="007D5547">
      <w:pPr>
        <w:rPr>
          <w:rFonts w:asciiTheme="majorHAnsi" w:hAnsiTheme="majorHAnsi"/>
          <w:sz w:val="24"/>
          <w:szCs w:val="24"/>
        </w:rPr>
      </w:pPr>
      <w:r>
        <w:rPr>
          <w:rFonts w:asciiTheme="majorHAnsi" w:hAnsiTheme="majorHAnsi"/>
          <w:b/>
          <w:sz w:val="24"/>
          <w:szCs w:val="24"/>
        </w:rPr>
        <w:t>At a glance overview:</w:t>
      </w:r>
      <w:r w:rsidRPr="00F25FE3">
        <w:rPr>
          <w:rFonts w:asciiTheme="majorHAnsi" w:hAnsiTheme="majorHAnsi"/>
          <w:sz w:val="24"/>
          <w:szCs w:val="24"/>
        </w:rPr>
        <w:t xml:space="preserve"> Great Schools Partnership is a 501(c</w:t>
      </w:r>
      <w:proofErr w:type="gramStart"/>
      <w:r w:rsidRPr="00F25FE3">
        <w:rPr>
          <w:rFonts w:asciiTheme="majorHAnsi" w:hAnsiTheme="majorHAnsi"/>
          <w:sz w:val="24"/>
          <w:szCs w:val="24"/>
        </w:rPr>
        <w:t>)(</w:t>
      </w:r>
      <w:proofErr w:type="gramEnd"/>
      <w:r w:rsidRPr="00F25FE3">
        <w:rPr>
          <w:rFonts w:asciiTheme="majorHAnsi" w:hAnsiTheme="majorHAnsi"/>
          <w:sz w:val="24"/>
          <w:szCs w:val="24"/>
        </w:rPr>
        <w:t>3) nonprofit school-support organization that works to help redesign public education and improve learning for all students in New England.  They develop and advocate for sustainable educational policies, effective school leadership, proven instructional practices, and student-centered learning models built on strong community connections.  Great Schools Partnership believes that every student deserves to be held to high expectations, that students have the right to high-quality teaching every day, that every student who as earned a high school diploma should also have the attainable option of a collegiate education, and that all schools must model civic responsibility, social justice, and multicultural understanding.</w:t>
      </w:r>
    </w:p>
    <w:p w:rsidR="007D5547" w:rsidRPr="00F25FE3" w:rsidRDefault="007D5547" w:rsidP="007D5547">
      <w:pPr>
        <w:rPr>
          <w:rFonts w:asciiTheme="majorHAnsi" w:hAnsiTheme="majorHAnsi"/>
          <w:sz w:val="24"/>
          <w:szCs w:val="24"/>
        </w:rPr>
      </w:pPr>
    </w:p>
    <w:p w:rsidR="007D5547" w:rsidRPr="00F25FE3" w:rsidRDefault="007D5547" w:rsidP="007D5547">
      <w:pPr>
        <w:spacing w:after="0"/>
        <w:rPr>
          <w:rFonts w:asciiTheme="majorHAnsi" w:hAnsiTheme="majorHAnsi"/>
          <w:b/>
          <w:sz w:val="30"/>
          <w:szCs w:val="30"/>
          <w:u w:val="single"/>
        </w:rPr>
      </w:pPr>
      <w:r w:rsidRPr="00F25FE3">
        <w:rPr>
          <w:rFonts w:asciiTheme="majorHAnsi" w:hAnsiTheme="majorHAnsi"/>
          <w:b/>
          <w:sz w:val="30"/>
          <w:szCs w:val="30"/>
          <w:u w:val="single"/>
        </w:rPr>
        <w:t>Maine Cohort for Customized Learning</w:t>
      </w:r>
    </w:p>
    <w:p w:rsidR="007D5547" w:rsidRDefault="007D5547" w:rsidP="007D5547">
      <w:pPr>
        <w:spacing w:after="0"/>
        <w:rPr>
          <w:rFonts w:asciiTheme="majorHAnsi" w:hAnsiTheme="majorHAnsi"/>
          <w:sz w:val="24"/>
          <w:szCs w:val="24"/>
        </w:rPr>
      </w:pPr>
      <w:r w:rsidRPr="00F25FE3">
        <w:rPr>
          <w:rFonts w:asciiTheme="majorHAnsi" w:hAnsiTheme="majorHAnsi"/>
          <w:b/>
          <w:sz w:val="24"/>
          <w:szCs w:val="24"/>
        </w:rPr>
        <w:t>Contact Information</w:t>
      </w:r>
      <w:r w:rsidRPr="00F25FE3">
        <w:rPr>
          <w:rFonts w:asciiTheme="majorHAnsi" w:hAnsiTheme="majorHAnsi"/>
          <w:sz w:val="24"/>
          <w:szCs w:val="24"/>
        </w:rPr>
        <w:t xml:space="preserve">: Linda Laughlin, Assistant Superintendent, RSU 2, </w:t>
      </w:r>
    </w:p>
    <w:p w:rsidR="007D5547" w:rsidRPr="00F25FE3" w:rsidRDefault="007D5547" w:rsidP="007D5547">
      <w:pPr>
        <w:spacing w:after="0"/>
        <w:ind w:firstLine="720"/>
        <w:rPr>
          <w:rFonts w:asciiTheme="majorHAnsi" w:eastAsia="Times New Roman" w:hAnsiTheme="majorHAnsi" w:cs="Times New Roman"/>
          <w:color w:val="000000"/>
          <w:sz w:val="24"/>
          <w:szCs w:val="24"/>
        </w:rPr>
      </w:pPr>
      <w:hyperlink r:id="rId8" w:history="1">
        <w:r w:rsidRPr="00F25FE3">
          <w:rPr>
            <w:rStyle w:val="Hyperlink"/>
            <w:rFonts w:asciiTheme="majorHAnsi" w:eastAsia="Times New Roman" w:hAnsiTheme="majorHAnsi" w:cs="Times New Roman"/>
            <w:sz w:val="24"/>
            <w:szCs w:val="24"/>
          </w:rPr>
          <w:t>llaughlin@rsu18.org</w:t>
        </w:r>
      </w:hyperlink>
      <w:r w:rsidRPr="00F25FE3">
        <w:rPr>
          <w:rFonts w:asciiTheme="majorHAnsi" w:eastAsia="Times New Roman" w:hAnsiTheme="majorHAnsi" w:cs="Times New Roman"/>
          <w:color w:val="000000"/>
          <w:sz w:val="24"/>
          <w:szCs w:val="24"/>
        </w:rPr>
        <w:t xml:space="preserve"> </w:t>
      </w:r>
    </w:p>
    <w:p w:rsidR="007D5547" w:rsidRPr="00F25FE3" w:rsidRDefault="007D5547" w:rsidP="007D5547">
      <w:pPr>
        <w:spacing w:after="0"/>
        <w:rPr>
          <w:rFonts w:asciiTheme="majorHAnsi" w:hAnsiTheme="majorHAnsi"/>
          <w:sz w:val="24"/>
          <w:szCs w:val="24"/>
        </w:rPr>
      </w:pPr>
      <w:r w:rsidRPr="00F25FE3">
        <w:rPr>
          <w:rFonts w:asciiTheme="majorHAnsi" w:hAnsiTheme="majorHAnsi"/>
          <w:b/>
          <w:sz w:val="24"/>
          <w:szCs w:val="24"/>
        </w:rPr>
        <w:t>Location</w:t>
      </w:r>
      <w:r w:rsidRPr="00F25FE3">
        <w:rPr>
          <w:rFonts w:asciiTheme="majorHAnsi" w:hAnsiTheme="majorHAnsi"/>
          <w:sz w:val="24"/>
          <w:szCs w:val="24"/>
        </w:rPr>
        <w:t>: Oakland, Maine</w:t>
      </w:r>
    </w:p>
    <w:p w:rsidR="007D5547" w:rsidRPr="00F25FE3" w:rsidRDefault="007D5547" w:rsidP="007D5547">
      <w:pPr>
        <w:spacing w:after="0"/>
        <w:rPr>
          <w:rFonts w:asciiTheme="majorHAnsi" w:hAnsiTheme="majorHAnsi"/>
          <w:sz w:val="24"/>
          <w:szCs w:val="24"/>
        </w:rPr>
      </w:pPr>
      <w:r w:rsidRPr="006F67D4">
        <w:rPr>
          <w:rFonts w:asciiTheme="majorHAnsi" w:hAnsiTheme="majorHAnsi"/>
          <w:b/>
          <w:sz w:val="24"/>
          <w:szCs w:val="24"/>
        </w:rPr>
        <w:t>Phone</w:t>
      </w:r>
      <w:r w:rsidRPr="006F67D4">
        <w:rPr>
          <w:rFonts w:asciiTheme="majorHAnsi" w:hAnsiTheme="majorHAnsi"/>
          <w:sz w:val="24"/>
          <w:szCs w:val="24"/>
        </w:rPr>
        <w:t xml:space="preserve">: </w:t>
      </w:r>
      <w:r w:rsidRPr="006F67D4">
        <w:rPr>
          <w:rFonts w:asciiTheme="majorHAnsi" w:hAnsiTheme="majorHAnsi" w:cs="Arial"/>
          <w:bCs/>
          <w:sz w:val="24"/>
          <w:szCs w:val="24"/>
        </w:rPr>
        <w:t>(207) 465-7384</w:t>
      </w:r>
    </w:p>
    <w:p w:rsidR="007D5547" w:rsidRPr="00F25FE3" w:rsidRDefault="007D5547" w:rsidP="007D5547">
      <w:pPr>
        <w:spacing w:after="0"/>
        <w:rPr>
          <w:rFonts w:asciiTheme="majorHAnsi" w:hAnsiTheme="majorHAnsi"/>
          <w:sz w:val="24"/>
          <w:szCs w:val="24"/>
        </w:rPr>
      </w:pPr>
      <w:r w:rsidRPr="00F25FE3">
        <w:rPr>
          <w:rFonts w:asciiTheme="majorHAnsi" w:hAnsiTheme="majorHAnsi"/>
          <w:b/>
          <w:sz w:val="24"/>
          <w:szCs w:val="24"/>
        </w:rPr>
        <w:t>Website</w:t>
      </w:r>
      <w:r w:rsidRPr="00F25FE3">
        <w:rPr>
          <w:rFonts w:asciiTheme="majorHAnsi" w:hAnsiTheme="majorHAnsi"/>
          <w:sz w:val="24"/>
          <w:szCs w:val="24"/>
        </w:rPr>
        <w:t xml:space="preserve">: </w:t>
      </w:r>
      <w:hyperlink r:id="rId9" w:history="1">
        <w:r w:rsidRPr="00F25FE3">
          <w:rPr>
            <w:rStyle w:val="Hyperlink"/>
            <w:rFonts w:asciiTheme="majorHAnsi" w:hAnsiTheme="majorHAnsi"/>
            <w:sz w:val="24"/>
            <w:szCs w:val="24"/>
          </w:rPr>
          <w:t>http://mainecustomizedlearning.org/</w:t>
        </w:r>
      </w:hyperlink>
      <w:r w:rsidRPr="00F25FE3">
        <w:rPr>
          <w:rFonts w:asciiTheme="majorHAnsi" w:hAnsiTheme="majorHAnsi"/>
          <w:sz w:val="24"/>
          <w:szCs w:val="24"/>
        </w:rPr>
        <w:t xml:space="preserve"> </w:t>
      </w:r>
    </w:p>
    <w:p w:rsidR="007D5547" w:rsidRPr="00287F15" w:rsidRDefault="007D5547" w:rsidP="007D5547">
      <w:pPr>
        <w:rPr>
          <w:rFonts w:asciiTheme="majorHAnsi" w:hAnsiTheme="majorHAnsi"/>
          <w:b/>
          <w:sz w:val="26"/>
          <w:szCs w:val="26"/>
          <w:u w:val="single"/>
        </w:rPr>
      </w:pPr>
      <w:r>
        <w:rPr>
          <w:rFonts w:asciiTheme="majorHAnsi" w:hAnsiTheme="majorHAnsi"/>
          <w:b/>
          <w:sz w:val="24"/>
          <w:szCs w:val="24"/>
        </w:rPr>
        <w:t>At a glance overview:</w:t>
      </w:r>
      <w:r w:rsidRPr="00F25FE3">
        <w:rPr>
          <w:rFonts w:asciiTheme="majorHAnsi" w:hAnsiTheme="majorHAnsi"/>
          <w:sz w:val="24"/>
          <w:szCs w:val="24"/>
        </w:rPr>
        <w:t xml:space="preserve"> The Maine Cohort for Customized Learning (MCCL) is a statewide coalition of school systems, organizations, and individuals committed to supporting performance-based education in Maine school systems.  Through committee meetings and consortium outreach, MCCL assists communities around Maine learn how to better teach and serve students.</w:t>
      </w:r>
    </w:p>
    <w:p w:rsidR="008078DC" w:rsidRDefault="007D5547"/>
    <w:sectPr w:rsidR="008078DC" w:rsidSect="00D14D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F7740"/>
    <w:multiLevelType w:val="hybridMultilevel"/>
    <w:tmpl w:val="D460ECE2"/>
    <w:lvl w:ilvl="0" w:tplc="69AEAB86">
      <w:numFmt w:val="bullet"/>
      <w:lvlText w:val="-"/>
      <w:lvlJc w:val="left"/>
      <w:pPr>
        <w:ind w:left="720" w:hanging="360"/>
      </w:pPr>
      <w:rPr>
        <w:rFonts w:ascii="Cambria" w:eastAsiaTheme="minorHAnsi" w:hAnsi="Cambria"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547"/>
    <w:rsid w:val="00361175"/>
    <w:rsid w:val="007D5547"/>
    <w:rsid w:val="00922427"/>
    <w:rsid w:val="00D14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547"/>
    <w:rPr>
      <w:color w:val="0000FF" w:themeColor="hyperlink"/>
      <w:u w:val="single"/>
    </w:rPr>
  </w:style>
  <w:style w:type="paragraph" w:styleId="ListParagraph">
    <w:name w:val="List Paragraph"/>
    <w:basedOn w:val="Normal"/>
    <w:uiPriority w:val="34"/>
    <w:qFormat/>
    <w:rsid w:val="007D55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aughlin@rsu18.org" TargetMode="External"/><Relationship Id="rId3" Type="http://schemas.openxmlformats.org/officeDocument/2006/relationships/settings" Target="settings.xml"/><Relationship Id="rId7" Type="http://schemas.openxmlformats.org/officeDocument/2006/relationships/hyperlink" Target="http://www.greatschoolspartner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lbanese@greatschoolspartnership.org" TargetMode="External"/><Relationship Id="rId11" Type="http://schemas.openxmlformats.org/officeDocument/2006/relationships/theme" Target="theme/theme1.xml"/><Relationship Id="rId5" Type="http://schemas.openxmlformats.org/officeDocument/2006/relationships/hyperlink" Target="mailto:mkostin@greatschoolspartnership.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inecustomizedlear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Company>AYPF</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 Fryar</dc:creator>
  <cp:keywords/>
  <dc:description/>
  <cp:lastModifiedBy>Garet Fryar</cp:lastModifiedBy>
  <cp:revision>1</cp:revision>
  <dcterms:created xsi:type="dcterms:W3CDTF">2013-10-22T13:58:00Z</dcterms:created>
  <dcterms:modified xsi:type="dcterms:W3CDTF">2013-10-22T13:58:00Z</dcterms:modified>
</cp:coreProperties>
</file>